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7B48" w14:textId="2C6AD800" w:rsidR="006652DC" w:rsidRDefault="006652DC" w:rsidP="006652DC">
      <w:bookmarkStart w:id="0" w:name="_Toc50035882"/>
    </w:p>
    <w:p w14:paraId="09146B13" w14:textId="0A4327B2" w:rsidR="00E33C2C" w:rsidRDefault="00270BB1" w:rsidP="00270BB1">
      <w:pPr>
        <w:tabs>
          <w:tab w:val="left" w:pos="5172"/>
        </w:tabs>
      </w:pPr>
      <w:r>
        <w:tab/>
      </w:r>
    </w:p>
    <w:p w14:paraId="45DA7278" w14:textId="30104D14" w:rsidR="006652DC" w:rsidRDefault="006652DC" w:rsidP="006652DC"/>
    <w:p w14:paraId="33211394" w14:textId="25600F3D" w:rsidR="006652DC" w:rsidRDefault="006652DC" w:rsidP="006652DC"/>
    <w:p w14:paraId="226F3209" w14:textId="315A60E8" w:rsidR="00BB1417" w:rsidRDefault="00BB1417" w:rsidP="005E667D">
      <w:pPr>
        <w:pStyle w:val="Heading1"/>
      </w:pPr>
      <w:r>
        <w:rPr>
          <w:noProof/>
        </w:rPr>
        <w:drawing>
          <wp:anchor distT="0" distB="0" distL="114300" distR="114300" simplePos="0" relativeHeight="251658240" behindDoc="1" locked="0" layoutInCell="1" allowOverlap="1" wp14:anchorId="02E548D3" wp14:editId="73447F04">
            <wp:simplePos x="0" y="0"/>
            <wp:positionH relativeFrom="margin">
              <wp:align>center</wp:align>
            </wp:positionH>
            <wp:positionV relativeFrom="paragraph">
              <wp:posOffset>22860</wp:posOffset>
            </wp:positionV>
            <wp:extent cx="2831079" cy="1266825"/>
            <wp:effectExtent l="0" t="0" r="7620" b="0"/>
            <wp:wrapNone/>
            <wp:docPr id="1" name="Picture 1" descr="A picture containing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eQual-Logo-Email[45].png"/>
                    <pic:cNvPicPr/>
                  </pic:nvPicPr>
                  <pic:blipFill>
                    <a:blip r:embed="rId11">
                      <a:extLst>
                        <a:ext uri="{28A0092B-C50C-407E-A947-70E740481C1C}">
                          <a14:useLocalDpi xmlns:a14="http://schemas.microsoft.com/office/drawing/2010/main" val="0"/>
                        </a:ext>
                      </a:extLst>
                    </a:blip>
                    <a:stretch>
                      <a:fillRect/>
                    </a:stretch>
                  </pic:blipFill>
                  <pic:spPr>
                    <a:xfrm>
                      <a:off x="0" y="0"/>
                      <a:ext cx="2831079" cy="1266825"/>
                    </a:xfrm>
                    <a:prstGeom prst="rect">
                      <a:avLst/>
                    </a:prstGeom>
                  </pic:spPr>
                </pic:pic>
              </a:graphicData>
            </a:graphic>
            <wp14:sizeRelH relativeFrom="page">
              <wp14:pctWidth>0</wp14:pctWidth>
            </wp14:sizeRelH>
            <wp14:sizeRelV relativeFrom="page">
              <wp14:pctHeight>0</wp14:pctHeight>
            </wp14:sizeRelV>
          </wp:anchor>
        </w:drawing>
      </w:r>
    </w:p>
    <w:p w14:paraId="7768EAD8" w14:textId="77777777" w:rsidR="00BB1417" w:rsidRDefault="00BB1417" w:rsidP="005E667D">
      <w:pPr>
        <w:pStyle w:val="Heading1"/>
      </w:pPr>
    </w:p>
    <w:p w14:paraId="4101F5D3" w14:textId="77777777" w:rsidR="00BB1417" w:rsidRDefault="00BB1417" w:rsidP="005E667D">
      <w:pPr>
        <w:pStyle w:val="Heading1"/>
      </w:pPr>
    </w:p>
    <w:p w14:paraId="583D2E14" w14:textId="77777777" w:rsidR="00BB1417" w:rsidRDefault="00BB1417" w:rsidP="005E667D">
      <w:pPr>
        <w:pStyle w:val="Heading1"/>
      </w:pPr>
    </w:p>
    <w:p w14:paraId="1074F710" w14:textId="77777777" w:rsidR="00BB1417" w:rsidRDefault="00BB1417" w:rsidP="005E667D">
      <w:pPr>
        <w:pStyle w:val="Heading1"/>
      </w:pPr>
    </w:p>
    <w:p w14:paraId="208845BB" w14:textId="77777777" w:rsidR="00CD6D7F" w:rsidRPr="00CD6D7F" w:rsidRDefault="00CD6D7F" w:rsidP="00CD6D7F">
      <w:pPr>
        <w:pStyle w:val="Heading1"/>
        <w:rPr>
          <w:rFonts w:ascii="Arial Nova" w:hAnsi="Arial Nova"/>
          <w:sz w:val="24"/>
          <w:szCs w:val="24"/>
        </w:rPr>
      </w:pPr>
      <w:r w:rsidRPr="00CD6D7F">
        <w:rPr>
          <w:rFonts w:ascii="Arial Nova" w:hAnsi="Arial Nova"/>
          <w:sz w:val="24"/>
          <w:szCs w:val="24"/>
        </w:rPr>
        <w:t>Qualification Specification:</w:t>
      </w:r>
    </w:p>
    <w:p w14:paraId="47266D0D" w14:textId="4B236753" w:rsidR="00BB1417" w:rsidRPr="00E2119F" w:rsidRDefault="00BB1417" w:rsidP="005E667D">
      <w:pPr>
        <w:pStyle w:val="Heading1"/>
        <w:rPr>
          <w:rFonts w:ascii="Arial Nova" w:hAnsi="Arial Nova"/>
          <w:sz w:val="24"/>
          <w:szCs w:val="24"/>
        </w:rPr>
      </w:pPr>
    </w:p>
    <w:p w14:paraId="5B9CC051" w14:textId="77777777" w:rsidR="00823576" w:rsidRDefault="00823576" w:rsidP="00823576">
      <w:pPr>
        <w:jc w:val="both"/>
        <w:rPr>
          <w:rFonts w:ascii="Arial Nova" w:eastAsia="Aptos" w:hAnsi="Arial Nova" w:cs="Arial"/>
          <w:b/>
          <w:bCs/>
          <w:kern w:val="2"/>
          <w:sz w:val="24"/>
          <w:szCs w:val="24"/>
          <w14:ligatures w14:val="standardContextual"/>
        </w:rPr>
      </w:pPr>
      <w:proofErr w:type="spellStart"/>
      <w:r w:rsidRPr="00E327F1">
        <w:rPr>
          <w:rFonts w:ascii="Arial Nova" w:eastAsia="Aptos" w:hAnsi="Arial Nova" w:cs="Arial"/>
          <w:b/>
          <w:bCs/>
          <w:kern w:val="2"/>
          <w:sz w:val="24"/>
          <w:szCs w:val="24"/>
          <w14:ligatures w14:val="standardContextual"/>
        </w:rPr>
        <w:t>FireQual</w:t>
      </w:r>
      <w:proofErr w:type="spellEnd"/>
      <w:r w:rsidRPr="00E327F1">
        <w:rPr>
          <w:rFonts w:ascii="Arial Nova" w:eastAsia="Aptos" w:hAnsi="Arial Nova" w:cs="Arial"/>
          <w:b/>
          <w:bCs/>
          <w:kern w:val="2"/>
          <w:sz w:val="24"/>
          <w:szCs w:val="24"/>
          <w14:ligatures w14:val="standardContextual"/>
        </w:rPr>
        <w:t xml:space="preserve"> Level </w:t>
      </w:r>
      <w:r>
        <w:rPr>
          <w:rFonts w:ascii="Arial Nova" w:eastAsia="Aptos" w:hAnsi="Arial Nova" w:cs="Arial"/>
          <w:b/>
          <w:bCs/>
          <w:kern w:val="2"/>
          <w:sz w:val="24"/>
          <w:szCs w:val="24"/>
          <w14:ligatures w14:val="standardContextual"/>
        </w:rPr>
        <w:t>3 Award in the Installation of Fire Doors Timber-based (</w:t>
      </w:r>
      <w:r w:rsidRPr="006711C9">
        <w:rPr>
          <w:rFonts w:ascii="Arial Nova" w:eastAsia="Aptos" w:hAnsi="Arial Nova" w:cs="Arial"/>
          <w:b/>
          <w:bCs/>
          <w:kern w:val="2"/>
          <w:sz w:val="24"/>
          <w:szCs w:val="24"/>
          <w14:ligatures w14:val="standardContextual"/>
        </w:rPr>
        <w:t>610/7254/0</w:t>
      </w:r>
      <w:r>
        <w:rPr>
          <w:rFonts w:ascii="Arial Nova" w:eastAsia="Aptos" w:hAnsi="Arial Nova" w:cs="Arial"/>
          <w:b/>
          <w:bCs/>
          <w:kern w:val="2"/>
          <w:sz w:val="24"/>
          <w:szCs w:val="24"/>
          <w14:ligatures w14:val="standardContextual"/>
        </w:rPr>
        <w:t>)</w:t>
      </w:r>
    </w:p>
    <w:p w14:paraId="7EF7A72F" w14:textId="77777777" w:rsidR="00BE6EF6" w:rsidRDefault="00BE6EF6" w:rsidP="00BE6EF6">
      <w:pPr>
        <w:jc w:val="both"/>
        <w:rPr>
          <w:rFonts w:ascii="Arial Nova" w:eastAsia="Aptos" w:hAnsi="Arial Nova" w:cs="Arial"/>
          <w:b/>
          <w:bCs/>
          <w:kern w:val="2"/>
          <w:sz w:val="24"/>
          <w:szCs w:val="24"/>
          <w14:ligatures w14:val="standardContextual"/>
        </w:rPr>
      </w:pPr>
      <w:proofErr w:type="spellStart"/>
      <w:r w:rsidRPr="00E327F1">
        <w:rPr>
          <w:rFonts w:ascii="Arial Nova" w:eastAsia="Aptos" w:hAnsi="Arial Nova" w:cs="Arial"/>
          <w:b/>
          <w:bCs/>
          <w:kern w:val="2"/>
          <w:sz w:val="24"/>
          <w:szCs w:val="24"/>
          <w14:ligatures w14:val="standardContextual"/>
        </w:rPr>
        <w:t>FireQual</w:t>
      </w:r>
      <w:proofErr w:type="spellEnd"/>
      <w:r w:rsidRPr="00E327F1">
        <w:rPr>
          <w:rFonts w:ascii="Arial Nova" w:eastAsia="Aptos" w:hAnsi="Arial Nova" w:cs="Arial"/>
          <w:b/>
          <w:bCs/>
          <w:kern w:val="2"/>
          <w:sz w:val="24"/>
          <w:szCs w:val="24"/>
          <w14:ligatures w14:val="standardContextual"/>
        </w:rPr>
        <w:t xml:space="preserve"> </w:t>
      </w:r>
      <w:r>
        <w:rPr>
          <w:rFonts w:ascii="Arial Nova" w:eastAsia="Aptos" w:hAnsi="Arial Nova" w:cs="Arial"/>
          <w:b/>
          <w:bCs/>
          <w:kern w:val="2"/>
          <w:sz w:val="24"/>
          <w:szCs w:val="24"/>
          <w14:ligatures w14:val="standardContextual"/>
        </w:rPr>
        <w:t>Award in the Installation of Fire Doors (Timber-based) at SCQF Level 6</w:t>
      </w:r>
      <w:r w:rsidRPr="00E327F1">
        <w:rPr>
          <w:rFonts w:ascii="Arial Nova" w:eastAsia="Aptos" w:hAnsi="Arial Nova" w:cs="Arial"/>
          <w:b/>
          <w:bCs/>
          <w:kern w:val="2"/>
          <w:sz w:val="24"/>
          <w:szCs w:val="24"/>
          <w14:ligatures w14:val="standardContextual"/>
        </w:rPr>
        <w:t xml:space="preserve"> </w:t>
      </w:r>
    </w:p>
    <w:p w14:paraId="7DD5B42D" w14:textId="77777777" w:rsidR="00BE6EF6" w:rsidRPr="00E327F1" w:rsidRDefault="00BE6EF6" w:rsidP="00BE6EF6">
      <w:pPr>
        <w:jc w:val="both"/>
        <w:rPr>
          <w:rFonts w:ascii="Arial Nova" w:eastAsia="Aptos" w:hAnsi="Arial Nova" w:cs="Arial"/>
          <w:b/>
          <w:bCs/>
          <w:kern w:val="2"/>
          <w:sz w:val="24"/>
          <w:szCs w:val="24"/>
          <w14:ligatures w14:val="standardContextual"/>
        </w:rPr>
      </w:pPr>
      <w:r>
        <w:rPr>
          <w:rFonts w:ascii="Arial Nova" w:eastAsia="Aptos" w:hAnsi="Arial Nova" w:cs="Arial"/>
          <w:b/>
          <w:bCs/>
          <w:kern w:val="2"/>
          <w:sz w:val="24"/>
          <w:szCs w:val="24"/>
          <w14:ligatures w14:val="standardContextual"/>
        </w:rPr>
        <w:t>(</w:t>
      </w:r>
      <w:r w:rsidRPr="00FA7ED8">
        <w:rPr>
          <w:rFonts w:ascii="Arial Nova" w:eastAsia="Aptos" w:hAnsi="Arial Nova" w:cs="Arial"/>
          <w:b/>
          <w:bCs/>
          <w:kern w:val="2"/>
          <w:sz w:val="24"/>
          <w:szCs w:val="24"/>
          <w14:ligatures w14:val="standardContextual"/>
        </w:rPr>
        <w:t>R949</w:t>
      </w:r>
      <w:r>
        <w:rPr>
          <w:rFonts w:ascii="Arial Nova" w:eastAsia="Aptos" w:hAnsi="Arial Nova" w:cs="Arial"/>
          <w:b/>
          <w:bCs/>
          <w:kern w:val="2"/>
          <w:sz w:val="24"/>
          <w:szCs w:val="24"/>
          <w14:ligatures w14:val="standardContextual"/>
        </w:rPr>
        <w:t xml:space="preserve"> 04)</w:t>
      </w:r>
    </w:p>
    <w:p w14:paraId="7952F9BC" w14:textId="77777777" w:rsidR="006652DC" w:rsidRPr="00E2119F" w:rsidRDefault="006652DC" w:rsidP="006652DC">
      <w:pPr>
        <w:rPr>
          <w:rFonts w:ascii="Arial Nova" w:hAnsi="Arial Nova"/>
          <w:sz w:val="24"/>
          <w:szCs w:val="24"/>
        </w:rPr>
      </w:pPr>
    </w:p>
    <w:p w14:paraId="5E2A992E" w14:textId="77777777" w:rsidR="006652DC" w:rsidRPr="00E2119F" w:rsidRDefault="006652DC" w:rsidP="006652DC">
      <w:pPr>
        <w:rPr>
          <w:rFonts w:ascii="Arial Nova" w:hAnsi="Arial Nova"/>
          <w:sz w:val="24"/>
          <w:szCs w:val="24"/>
        </w:rPr>
      </w:pPr>
    </w:p>
    <w:p w14:paraId="6B110110" w14:textId="77777777" w:rsidR="006652DC" w:rsidRPr="00E2119F" w:rsidRDefault="006652DC" w:rsidP="006652DC">
      <w:pPr>
        <w:rPr>
          <w:rFonts w:ascii="Arial Nova" w:hAnsi="Arial Nova"/>
          <w:sz w:val="24"/>
          <w:szCs w:val="24"/>
        </w:rPr>
      </w:pPr>
    </w:p>
    <w:p w14:paraId="10065361" w14:textId="77777777" w:rsidR="00E2119F" w:rsidRDefault="00E2119F" w:rsidP="006F7189">
      <w:pPr>
        <w:rPr>
          <w:rFonts w:ascii="Arial Nova" w:hAnsi="Arial Nova"/>
          <w:sz w:val="24"/>
          <w:szCs w:val="24"/>
        </w:rPr>
      </w:pPr>
    </w:p>
    <w:p w14:paraId="2B5B9EDA" w14:textId="77777777" w:rsidR="00E2119F" w:rsidRDefault="00E2119F" w:rsidP="006F7189">
      <w:pPr>
        <w:rPr>
          <w:rFonts w:ascii="Arial Nova" w:hAnsi="Arial Nova"/>
          <w:sz w:val="24"/>
          <w:szCs w:val="24"/>
        </w:rPr>
      </w:pPr>
    </w:p>
    <w:p w14:paraId="4D2CA6F7" w14:textId="77777777" w:rsidR="00E2119F" w:rsidRDefault="00E2119F" w:rsidP="006F7189">
      <w:pPr>
        <w:rPr>
          <w:rFonts w:ascii="Arial Nova" w:hAnsi="Arial Nova"/>
          <w:sz w:val="24"/>
          <w:szCs w:val="24"/>
        </w:rPr>
      </w:pPr>
    </w:p>
    <w:p w14:paraId="4EA6EF4F" w14:textId="77777777" w:rsidR="00E2119F" w:rsidRDefault="00E2119F" w:rsidP="006F7189">
      <w:pPr>
        <w:rPr>
          <w:rFonts w:ascii="Arial Nova" w:hAnsi="Arial Nova"/>
          <w:sz w:val="24"/>
          <w:szCs w:val="24"/>
        </w:rPr>
      </w:pPr>
    </w:p>
    <w:p w14:paraId="701F7B63" w14:textId="77777777" w:rsidR="00E2119F" w:rsidRDefault="00E2119F" w:rsidP="006F7189">
      <w:pPr>
        <w:rPr>
          <w:rFonts w:ascii="Arial Nova" w:hAnsi="Arial Nova"/>
          <w:sz w:val="24"/>
          <w:szCs w:val="24"/>
        </w:rPr>
      </w:pPr>
    </w:p>
    <w:p w14:paraId="1CFCC81A" w14:textId="77777777" w:rsidR="00E2119F" w:rsidRDefault="00E2119F" w:rsidP="006F7189">
      <w:pPr>
        <w:rPr>
          <w:rFonts w:ascii="Arial Nova" w:hAnsi="Arial Nova"/>
          <w:sz w:val="24"/>
          <w:szCs w:val="24"/>
        </w:rPr>
      </w:pPr>
    </w:p>
    <w:p w14:paraId="01B49D3B" w14:textId="77777777" w:rsidR="00E2119F" w:rsidRDefault="00E2119F" w:rsidP="006F7189">
      <w:pPr>
        <w:rPr>
          <w:rFonts w:ascii="Arial Nova" w:hAnsi="Arial Nova"/>
          <w:sz w:val="24"/>
          <w:szCs w:val="24"/>
        </w:rPr>
      </w:pPr>
    </w:p>
    <w:p w14:paraId="76EF1B0A" w14:textId="77777777" w:rsidR="00E2119F" w:rsidRDefault="00E2119F" w:rsidP="006F7189">
      <w:pPr>
        <w:rPr>
          <w:rFonts w:ascii="Arial Nova" w:hAnsi="Arial Nova"/>
          <w:sz w:val="24"/>
          <w:szCs w:val="24"/>
        </w:rPr>
      </w:pPr>
    </w:p>
    <w:p w14:paraId="224F5091" w14:textId="77777777" w:rsidR="00E2119F" w:rsidRDefault="00E2119F" w:rsidP="006F7189">
      <w:pPr>
        <w:rPr>
          <w:rFonts w:ascii="Arial Nova" w:hAnsi="Arial Nova"/>
          <w:sz w:val="24"/>
          <w:szCs w:val="24"/>
        </w:rPr>
      </w:pPr>
    </w:p>
    <w:p w14:paraId="41BFCA05" w14:textId="77777777" w:rsidR="00E2119F" w:rsidRDefault="00E2119F" w:rsidP="006F7189">
      <w:pPr>
        <w:rPr>
          <w:rFonts w:ascii="Arial Nova" w:hAnsi="Arial Nova"/>
          <w:sz w:val="24"/>
          <w:szCs w:val="24"/>
        </w:rPr>
      </w:pPr>
    </w:p>
    <w:p w14:paraId="6267437C" w14:textId="77777777" w:rsidR="00E2119F" w:rsidRDefault="00E2119F" w:rsidP="006F7189">
      <w:pPr>
        <w:rPr>
          <w:rFonts w:ascii="Arial Nova" w:hAnsi="Arial Nova"/>
          <w:sz w:val="24"/>
          <w:szCs w:val="24"/>
        </w:rPr>
      </w:pPr>
    </w:p>
    <w:p w14:paraId="1F5E05C6" w14:textId="77777777" w:rsidR="00E2119F" w:rsidRDefault="00E2119F" w:rsidP="006F7189">
      <w:pPr>
        <w:rPr>
          <w:rFonts w:ascii="Arial Nova" w:hAnsi="Arial Nova"/>
          <w:sz w:val="24"/>
          <w:szCs w:val="24"/>
        </w:rPr>
      </w:pPr>
    </w:p>
    <w:p w14:paraId="0AB0455A" w14:textId="77777777" w:rsidR="00E2119F" w:rsidRDefault="00E2119F" w:rsidP="006F7189">
      <w:pPr>
        <w:rPr>
          <w:rFonts w:ascii="Arial Nova" w:hAnsi="Arial Nova"/>
          <w:sz w:val="24"/>
          <w:szCs w:val="24"/>
        </w:rPr>
      </w:pPr>
    </w:p>
    <w:p w14:paraId="5DC50F80" w14:textId="4C52BC31" w:rsidR="006F7189" w:rsidRPr="006F7189" w:rsidRDefault="006F7189" w:rsidP="006F7189">
      <w:pPr>
        <w:rPr>
          <w:rFonts w:ascii="Arial Nova" w:hAnsi="Arial Nova"/>
          <w:sz w:val="24"/>
          <w:szCs w:val="24"/>
        </w:rPr>
      </w:pPr>
      <w:r w:rsidRPr="006F7189">
        <w:rPr>
          <w:rFonts w:ascii="Arial Nova" w:hAnsi="Arial Nova"/>
          <w:sz w:val="24"/>
          <w:szCs w:val="24"/>
        </w:rPr>
        <w:t>Copyright ©BAFE FireQual L</w:t>
      </w:r>
      <w:r w:rsidR="001925FA">
        <w:rPr>
          <w:rFonts w:ascii="Arial Nova" w:hAnsi="Arial Nova"/>
          <w:sz w:val="24"/>
          <w:szCs w:val="24"/>
        </w:rPr>
        <w:t>td</w:t>
      </w:r>
    </w:p>
    <w:p w14:paraId="6BF07DF6" w14:textId="77777777" w:rsidR="006F7189" w:rsidRPr="006F7189" w:rsidRDefault="006F7189" w:rsidP="006F7189">
      <w:pPr>
        <w:rPr>
          <w:rFonts w:ascii="Arial Nova" w:hAnsi="Arial Nova"/>
          <w:sz w:val="24"/>
          <w:szCs w:val="24"/>
        </w:rPr>
      </w:pPr>
      <w:bookmarkStart w:id="1" w:name="_Hlk202796938"/>
      <w:r w:rsidRPr="006F7189">
        <w:rPr>
          <w:rFonts w:ascii="Arial Nova" w:hAnsi="Arial Nova"/>
          <w:sz w:val="24"/>
          <w:szCs w:val="24"/>
        </w:rPr>
        <w:t>All rights reserved. This document or any portion thereof may not be reproduced or used in any manner whatsoever without the express written permission of the publisher.</w:t>
      </w:r>
    </w:p>
    <w:p w14:paraId="041D25C1" w14:textId="7B771386" w:rsidR="006F7189" w:rsidRPr="006F7189" w:rsidRDefault="006F7189" w:rsidP="006F7189">
      <w:pPr>
        <w:rPr>
          <w:rFonts w:ascii="Arial Nova" w:hAnsi="Arial Nova"/>
          <w:sz w:val="24"/>
          <w:szCs w:val="24"/>
        </w:rPr>
      </w:pPr>
      <w:r w:rsidRPr="006F7189">
        <w:rPr>
          <w:rFonts w:ascii="Arial Nova" w:hAnsi="Arial Nova"/>
          <w:sz w:val="24"/>
          <w:szCs w:val="24"/>
        </w:rPr>
        <w:t>FireQual Approved Training Centres and candidates undertaking a FireQual qualification or recognised training programme may photocopy this document free of charge and/or include a PDF version on its intranet where it is only done so for the purposes of the approved delivery of this qualification or recognised training programme.</w:t>
      </w:r>
    </w:p>
    <w:p w14:paraId="6D3E196E" w14:textId="77777777" w:rsidR="006F7189" w:rsidRPr="006F7189" w:rsidRDefault="006F7189" w:rsidP="006F7189">
      <w:pPr>
        <w:rPr>
          <w:rFonts w:ascii="Arial Nova" w:hAnsi="Arial Nova"/>
          <w:sz w:val="24"/>
          <w:szCs w:val="24"/>
        </w:rPr>
      </w:pPr>
      <w:r w:rsidRPr="006F7189">
        <w:rPr>
          <w:rFonts w:ascii="Arial Nova" w:hAnsi="Arial Nova"/>
          <w:sz w:val="24"/>
          <w:szCs w:val="24"/>
        </w:rPr>
        <w:t>Every effort has been made to ensure that the information contained in this publication is true and accurate at the time of publication. However, FireQual strives to continually develop and improve both our qualifications and recognised training programmes and, as such, there may be occasions where changes are required. FireQual does not accept liability for any loss or damage arising from the use of the information contained within this publication.</w:t>
      </w:r>
    </w:p>
    <w:bookmarkEnd w:id="1"/>
    <w:p w14:paraId="02627345" w14:textId="77777777" w:rsidR="006F7189" w:rsidRPr="006F7189" w:rsidRDefault="006F7189" w:rsidP="006F7189">
      <w:pPr>
        <w:rPr>
          <w:rFonts w:ascii="Arial Nova" w:hAnsi="Arial Nova"/>
          <w:sz w:val="24"/>
          <w:szCs w:val="24"/>
        </w:rPr>
      </w:pPr>
    </w:p>
    <w:p w14:paraId="15ECDD89" w14:textId="77777777" w:rsidR="006F7189" w:rsidRPr="006F7189" w:rsidRDefault="006F7189" w:rsidP="006F7189">
      <w:pPr>
        <w:rPr>
          <w:rFonts w:ascii="Arial Nova" w:hAnsi="Arial Nova"/>
          <w:b/>
          <w:bCs/>
          <w:sz w:val="24"/>
          <w:szCs w:val="24"/>
        </w:rPr>
      </w:pPr>
      <w:r w:rsidRPr="006F7189">
        <w:rPr>
          <w:rFonts w:ascii="Arial Nova" w:hAnsi="Arial Nova"/>
          <w:b/>
          <w:bCs/>
          <w:sz w:val="24"/>
          <w:szCs w:val="24"/>
        </w:rPr>
        <w:t xml:space="preserve">Version Control </w:t>
      </w:r>
    </w:p>
    <w:tbl>
      <w:tblPr>
        <w:tblW w:w="9493" w:type="dxa"/>
        <w:tblLayout w:type="fixed"/>
        <w:tblLook w:val="04A0" w:firstRow="1" w:lastRow="0" w:firstColumn="1" w:lastColumn="0" w:noHBand="0" w:noVBand="1"/>
      </w:tblPr>
      <w:tblGrid>
        <w:gridCol w:w="2254"/>
        <w:gridCol w:w="1710"/>
        <w:gridCol w:w="1560"/>
        <w:gridCol w:w="3969"/>
      </w:tblGrid>
      <w:tr w:rsidR="006F7189" w:rsidRPr="006F7189" w14:paraId="7F6405F7" w14:textId="77777777" w:rsidTr="004D6112">
        <w:trPr>
          <w:trHeight w:val="366"/>
        </w:trPr>
        <w:tc>
          <w:tcPr>
            <w:tcW w:w="2254" w:type="dxa"/>
            <w:tcMar>
              <w:left w:w="108" w:type="dxa"/>
              <w:right w:w="108" w:type="dxa"/>
            </w:tcMar>
          </w:tcPr>
          <w:p w14:paraId="3AFB7E7B" w14:textId="77777777" w:rsidR="006F7189" w:rsidRPr="006F7189" w:rsidRDefault="006F7189" w:rsidP="006F7189">
            <w:pPr>
              <w:rPr>
                <w:rFonts w:ascii="Arial Nova" w:hAnsi="Arial Nova"/>
                <w:b/>
                <w:bCs/>
                <w:sz w:val="24"/>
                <w:szCs w:val="24"/>
              </w:rPr>
            </w:pPr>
            <w:bookmarkStart w:id="2" w:name="_Hlk206157261"/>
            <w:r w:rsidRPr="006F7189">
              <w:rPr>
                <w:rFonts w:ascii="Arial Nova" w:hAnsi="Arial Nova"/>
                <w:b/>
                <w:bCs/>
                <w:sz w:val="24"/>
                <w:szCs w:val="24"/>
              </w:rPr>
              <w:t>Date of Update</w:t>
            </w:r>
          </w:p>
        </w:tc>
        <w:tc>
          <w:tcPr>
            <w:tcW w:w="1710" w:type="dxa"/>
            <w:tcMar>
              <w:left w:w="108" w:type="dxa"/>
              <w:right w:w="108" w:type="dxa"/>
            </w:tcMar>
          </w:tcPr>
          <w:p w14:paraId="5D2FF785" w14:textId="77777777" w:rsidR="006F7189" w:rsidRPr="006F7189" w:rsidRDefault="006F7189" w:rsidP="006F7189">
            <w:pPr>
              <w:rPr>
                <w:rFonts w:ascii="Arial Nova" w:hAnsi="Arial Nova"/>
                <w:b/>
                <w:bCs/>
                <w:sz w:val="24"/>
                <w:szCs w:val="24"/>
              </w:rPr>
            </w:pPr>
            <w:r w:rsidRPr="006F7189">
              <w:rPr>
                <w:rFonts w:ascii="Arial Nova" w:hAnsi="Arial Nova"/>
                <w:b/>
                <w:bCs/>
                <w:sz w:val="24"/>
                <w:szCs w:val="24"/>
              </w:rPr>
              <w:t>Name</w:t>
            </w:r>
          </w:p>
        </w:tc>
        <w:tc>
          <w:tcPr>
            <w:tcW w:w="1560" w:type="dxa"/>
            <w:tcMar>
              <w:left w:w="108" w:type="dxa"/>
              <w:right w:w="108" w:type="dxa"/>
            </w:tcMar>
          </w:tcPr>
          <w:p w14:paraId="1437840F" w14:textId="77777777" w:rsidR="006F7189" w:rsidRPr="006F7189" w:rsidRDefault="006F7189" w:rsidP="006F7189">
            <w:pPr>
              <w:rPr>
                <w:rFonts w:ascii="Arial Nova" w:hAnsi="Arial Nova"/>
                <w:b/>
                <w:bCs/>
                <w:sz w:val="24"/>
                <w:szCs w:val="24"/>
              </w:rPr>
            </w:pPr>
            <w:r w:rsidRPr="006F7189">
              <w:rPr>
                <w:rFonts w:ascii="Arial Nova" w:hAnsi="Arial Nova"/>
                <w:b/>
                <w:bCs/>
                <w:sz w:val="24"/>
                <w:szCs w:val="24"/>
              </w:rPr>
              <w:t>Version</w:t>
            </w:r>
          </w:p>
        </w:tc>
        <w:tc>
          <w:tcPr>
            <w:tcW w:w="3969" w:type="dxa"/>
            <w:tcMar>
              <w:left w:w="108" w:type="dxa"/>
              <w:right w:w="108" w:type="dxa"/>
            </w:tcMar>
          </w:tcPr>
          <w:p w14:paraId="30D1E5A7" w14:textId="77777777" w:rsidR="006F7189" w:rsidRPr="006F7189" w:rsidRDefault="006F7189" w:rsidP="006F7189">
            <w:pPr>
              <w:rPr>
                <w:rFonts w:ascii="Arial Nova" w:hAnsi="Arial Nova"/>
                <w:b/>
                <w:bCs/>
                <w:sz w:val="24"/>
                <w:szCs w:val="24"/>
              </w:rPr>
            </w:pPr>
            <w:r w:rsidRPr="006F7189">
              <w:rPr>
                <w:rFonts w:ascii="Arial Nova" w:hAnsi="Arial Nova"/>
                <w:b/>
                <w:bCs/>
                <w:sz w:val="24"/>
                <w:szCs w:val="24"/>
              </w:rPr>
              <w:t>Description of Update</w:t>
            </w:r>
          </w:p>
        </w:tc>
      </w:tr>
      <w:tr w:rsidR="006F7189" w:rsidRPr="006F7189" w14:paraId="24B92282" w14:textId="77777777" w:rsidTr="004D6112">
        <w:trPr>
          <w:trHeight w:val="300"/>
        </w:trPr>
        <w:tc>
          <w:tcPr>
            <w:tcW w:w="2254" w:type="dxa"/>
            <w:tcMar>
              <w:left w:w="108" w:type="dxa"/>
              <w:right w:w="108" w:type="dxa"/>
            </w:tcMar>
            <w:vAlign w:val="center"/>
          </w:tcPr>
          <w:p w14:paraId="3B45CDD1" w14:textId="45F111A6" w:rsidR="006F7189" w:rsidRPr="006F7189" w:rsidRDefault="00BE6EF6" w:rsidP="006F7189">
            <w:pPr>
              <w:rPr>
                <w:rFonts w:ascii="Arial Nova" w:hAnsi="Arial Nova"/>
                <w:sz w:val="24"/>
                <w:szCs w:val="24"/>
              </w:rPr>
            </w:pPr>
            <w:r>
              <w:rPr>
                <w:rFonts w:ascii="Arial Nova" w:hAnsi="Arial Nova"/>
                <w:sz w:val="24"/>
                <w:szCs w:val="24"/>
              </w:rPr>
              <w:t xml:space="preserve">September </w:t>
            </w:r>
            <w:r w:rsidR="00174D09">
              <w:rPr>
                <w:rFonts w:ascii="Arial Nova" w:hAnsi="Arial Nova"/>
                <w:sz w:val="24"/>
                <w:szCs w:val="24"/>
              </w:rPr>
              <w:t>30 2026</w:t>
            </w:r>
          </w:p>
        </w:tc>
        <w:tc>
          <w:tcPr>
            <w:tcW w:w="1710" w:type="dxa"/>
            <w:tcMar>
              <w:left w:w="108" w:type="dxa"/>
              <w:right w:w="108" w:type="dxa"/>
            </w:tcMar>
            <w:vAlign w:val="center"/>
          </w:tcPr>
          <w:p w14:paraId="7FF592C7" w14:textId="0AAF465A" w:rsidR="006F7189" w:rsidRPr="006F7189" w:rsidRDefault="00174D09" w:rsidP="006F7189">
            <w:pPr>
              <w:rPr>
                <w:rFonts w:ascii="Arial Nova" w:hAnsi="Arial Nova"/>
                <w:sz w:val="24"/>
                <w:szCs w:val="24"/>
              </w:rPr>
            </w:pPr>
            <w:r>
              <w:rPr>
                <w:rFonts w:ascii="Arial Nova" w:hAnsi="Arial Nova"/>
                <w:sz w:val="24"/>
                <w:szCs w:val="24"/>
              </w:rPr>
              <w:t xml:space="preserve">Gillian lees </w:t>
            </w:r>
          </w:p>
        </w:tc>
        <w:tc>
          <w:tcPr>
            <w:tcW w:w="1560" w:type="dxa"/>
            <w:tcMar>
              <w:left w:w="108" w:type="dxa"/>
              <w:right w:w="108" w:type="dxa"/>
            </w:tcMar>
          </w:tcPr>
          <w:p w14:paraId="0B0CE3EB" w14:textId="77777777" w:rsidR="006F7189" w:rsidRPr="006F7189" w:rsidRDefault="006F7189" w:rsidP="00F733FE">
            <w:pPr>
              <w:jc w:val="center"/>
              <w:rPr>
                <w:rFonts w:ascii="Arial Nova" w:hAnsi="Arial Nova"/>
                <w:sz w:val="24"/>
                <w:szCs w:val="24"/>
              </w:rPr>
            </w:pPr>
            <w:r w:rsidRPr="006F7189">
              <w:rPr>
                <w:rFonts w:ascii="Arial Nova" w:hAnsi="Arial Nova"/>
                <w:sz w:val="24"/>
                <w:szCs w:val="24"/>
              </w:rPr>
              <w:t>1</w:t>
            </w:r>
          </w:p>
        </w:tc>
        <w:tc>
          <w:tcPr>
            <w:tcW w:w="3969" w:type="dxa"/>
            <w:tcMar>
              <w:left w:w="108" w:type="dxa"/>
              <w:right w:w="108" w:type="dxa"/>
            </w:tcMar>
          </w:tcPr>
          <w:p w14:paraId="08905929" w14:textId="27F977EA" w:rsidR="006F7189" w:rsidRPr="006F7189" w:rsidRDefault="00174D09" w:rsidP="00F733FE">
            <w:pPr>
              <w:rPr>
                <w:rFonts w:ascii="Arial Nova" w:hAnsi="Arial Nova"/>
                <w:sz w:val="24"/>
                <w:szCs w:val="24"/>
              </w:rPr>
            </w:pPr>
            <w:r>
              <w:rPr>
                <w:rFonts w:ascii="Arial Nova" w:hAnsi="Arial Nova"/>
                <w:sz w:val="24"/>
                <w:szCs w:val="24"/>
              </w:rPr>
              <w:t>Creation</w:t>
            </w:r>
            <w:r w:rsidR="00F25CA2" w:rsidRPr="00F25CA2">
              <w:rPr>
                <w:rFonts w:ascii="Arial Nova" w:hAnsi="Arial Nova"/>
                <w:sz w:val="24"/>
                <w:szCs w:val="24"/>
              </w:rPr>
              <w:t>.</w:t>
            </w:r>
          </w:p>
        </w:tc>
      </w:tr>
      <w:bookmarkEnd w:id="2"/>
    </w:tbl>
    <w:p w14:paraId="6D6D99EF" w14:textId="77777777" w:rsidR="006F7189" w:rsidRPr="006F7189" w:rsidRDefault="006F7189" w:rsidP="006F7189">
      <w:pPr>
        <w:rPr>
          <w:rFonts w:ascii="Arial Nova" w:hAnsi="Arial Nova"/>
          <w:sz w:val="24"/>
          <w:szCs w:val="24"/>
        </w:rPr>
      </w:pPr>
    </w:p>
    <w:p w14:paraId="203E8A24" w14:textId="77777777" w:rsidR="00FD32BE" w:rsidRPr="00E2119F" w:rsidRDefault="00FD32BE" w:rsidP="00FD32BE">
      <w:pPr>
        <w:rPr>
          <w:rFonts w:ascii="Arial Nova" w:hAnsi="Arial Nova"/>
          <w:sz w:val="24"/>
          <w:szCs w:val="24"/>
        </w:rPr>
      </w:pPr>
    </w:p>
    <w:p w14:paraId="13582A3A" w14:textId="77777777" w:rsidR="00FD32BE" w:rsidRPr="00E2119F" w:rsidRDefault="00FD32BE" w:rsidP="00FD32BE">
      <w:pPr>
        <w:rPr>
          <w:rFonts w:ascii="Arial Nova" w:hAnsi="Arial Nova"/>
          <w:sz w:val="24"/>
          <w:szCs w:val="24"/>
        </w:rPr>
      </w:pPr>
    </w:p>
    <w:p w14:paraId="3CB7D1FF" w14:textId="77777777" w:rsidR="00FD32BE" w:rsidRPr="00E2119F" w:rsidRDefault="00FD32BE" w:rsidP="00FD32BE">
      <w:pPr>
        <w:rPr>
          <w:rFonts w:ascii="Arial Nova" w:hAnsi="Arial Nova"/>
          <w:sz w:val="24"/>
          <w:szCs w:val="24"/>
        </w:rPr>
      </w:pPr>
    </w:p>
    <w:p w14:paraId="611689B7" w14:textId="77777777" w:rsidR="00FD32BE" w:rsidRPr="00E2119F" w:rsidRDefault="00FD32BE" w:rsidP="00FD32BE">
      <w:pPr>
        <w:rPr>
          <w:rFonts w:ascii="Arial Nova" w:hAnsi="Arial Nova"/>
          <w:sz w:val="24"/>
          <w:szCs w:val="24"/>
        </w:rPr>
      </w:pPr>
    </w:p>
    <w:p w14:paraId="0B47F42F" w14:textId="77777777" w:rsidR="00FD32BE" w:rsidRPr="00E2119F" w:rsidRDefault="00FD32BE" w:rsidP="00FD32BE">
      <w:pPr>
        <w:rPr>
          <w:rFonts w:ascii="Arial Nova" w:hAnsi="Arial Nova"/>
          <w:sz w:val="24"/>
          <w:szCs w:val="24"/>
        </w:rPr>
      </w:pPr>
    </w:p>
    <w:p w14:paraId="673E4038" w14:textId="77777777" w:rsidR="00FD32BE" w:rsidRPr="00E2119F" w:rsidRDefault="00FD32BE" w:rsidP="00FD32BE">
      <w:pPr>
        <w:rPr>
          <w:rFonts w:ascii="Arial Nova" w:hAnsi="Arial Nova"/>
          <w:sz w:val="24"/>
          <w:szCs w:val="24"/>
        </w:rPr>
      </w:pPr>
    </w:p>
    <w:p w14:paraId="60C60439" w14:textId="77777777" w:rsidR="00FD32BE" w:rsidRPr="00E2119F" w:rsidRDefault="00FD32BE" w:rsidP="00FD32BE">
      <w:pPr>
        <w:rPr>
          <w:rFonts w:ascii="Arial Nova" w:hAnsi="Arial Nova"/>
          <w:sz w:val="24"/>
          <w:szCs w:val="24"/>
        </w:rPr>
      </w:pPr>
    </w:p>
    <w:p w14:paraId="4AD55A5F" w14:textId="77777777" w:rsidR="00FD32BE" w:rsidRPr="00E2119F" w:rsidRDefault="00FD32BE" w:rsidP="00FD32BE">
      <w:pPr>
        <w:rPr>
          <w:rFonts w:ascii="Arial Nova" w:hAnsi="Arial Nova"/>
          <w:sz w:val="24"/>
          <w:szCs w:val="24"/>
        </w:rPr>
      </w:pPr>
    </w:p>
    <w:p w14:paraId="63FCF86F" w14:textId="77777777" w:rsidR="00FD32BE" w:rsidRPr="00E2119F" w:rsidRDefault="00FD32BE" w:rsidP="00FD32BE">
      <w:pPr>
        <w:rPr>
          <w:rFonts w:ascii="Arial Nova" w:hAnsi="Arial Nova"/>
          <w:sz w:val="24"/>
          <w:szCs w:val="24"/>
        </w:rPr>
      </w:pPr>
    </w:p>
    <w:p w14:paraId="25FE31DB" w14:textId="77777777" w:rsidR="00FD32BE" w:rsidRPr="00E2119F" w:rsidRDefault="00FD32BE" w:rsidP="00FD32BE">
      <w:pPr>
        <w:rPr>
          <w:rFonts w:ascii="Arial Nova" w:hAnsi="Arial Nova"/>
          <w:sz w:val="24"/>
          <w:szCs w:val="24"/>
        </w:rPr>
      </w:pPr>
    </w:p>
    <w:p w14:paraId="4F35B9F8" w14:textId="77777777" w:rsidR="00FD32BE" w:rsidRPr="00E2119F" w:rsidRDefault="00FD32BE" w:rsidP="00FD32BE">
      <w:pPr>
        <w:rPr>
          <w:rFonts w:ascii="Arial Nova" w:hAnsi="Arial Nova"/>
          <w:sz w:val="24"/>
          <w:szCs w:val="24"/>
        </w:rPr>
      </w:pPr>
    </w:p>
    <w:p w14:paraId="4A96BA3D" w14:textId="77777777" w:rsidR="00FD32BE" w:rsidRPr="00E2119F" w:rsidRDefault="00FD32BE" w:rsidP="00FD32BE">
      <w:pPr>
        <w:rPr>
          <w:rFonts w:ascii="Arial Nova" w:hAnsi="Arial Nova"/>
          <w:sz w:val="24"/>
          <w:szCs w:val="24"/>
        </w:rPr>
      </w:pPr>
    </w:p>
    <w:p w14:paraId="5EA3097B" w14:textId="77777777" w:rsidR="00CD6D7F" w:rsidRPr="00E2119F" w:rsidRDefault="00CD6D7F">
      <w:pPr>
        <w:rPr>
          <w:rFonts w:ascii="Arial Nova" w:hAnsi="Arial Nova"/>
          <w:sz w:val="24"/>
          <w:szCs w:val="24"/>
        </w:rPr>
      </w:pPr>
    </w:p>
    <w:sdt>
      <w:sdtPr>
        <w:rPr>
          <w:rFonts w:ascii="Arial Nova" w:eastAsiaTheme="minorHAnsi" w:hAnsi="Arial Nova" w:cstheme="minorBidi"/>
          <w:b w:val="0"/>
          <w:sz w:val="24"/>
          <w:szCs w:val="24"/>
          <w:lang w:val="en-GB"/>
        </w:rPr>
        <w:id w:val="311917631"/>
        <w:docPartObj>
          <w:docPartGallery w:val="Table of Contents"/>
          <w:docPartUnique/>
        </w:docPartObj>
      </w:sdtPr>
      <w:sdtEndPr>
        <w:rPr>
          <w:bCs/>
          <w:noProof/>
        </w:rPr>
      </w:sdtEndPr>
      <w:sdtContent>
        <w:p w14:paraId="72A540B7" w14:textId="378F8BC6" w:rsidR="00175E11" w:rsidRPr="00E2119F" w:rsidRDefault="006F7189" w:rsidP="00175E11">
          <w:pPr>
            <w:pStyle w:val="TOCHeading"/>
            <w:rPr>
              <w:rFonts w:ascii="Arial Nova" w:hAnsi="Arial Nova"/>
              <w:bCs/>
              <w:sz w:val="24"/>
              <w:szCs w:val="24"/>
            </w:rPr>
          </w:pPr>
          <w:r w:rsidRPr="00E2119F">
            <w:rPr>
              <w:rFonts w:ascii="Arial Nova" w:eastAsiaTheme="minorHAnsi" w:hAnsi="Arial Nova" w:cstheme="minorBidi"/>
              <w:bCs/>
              <w:sz w:val="24"/>
              <w:szCs w:val="24"/>
              <w:lang w:val="en-GB"/>
            </w:rPr>
            <w:t xml:space="preserve">Table of </w:t>
          </w:r>
          <w:r w:rsidR="00175E11" w:rsidRPr="00E2119F">
            <w:rPr>
              <w:rFonts w:ascii="Arial Nova" w:hAnsi="Arial Nova"/>
              <w:bCs/>
              <w:sz w:val="24"/>
              <w:szCs w:val="24"/>
            </w:rPr>
            <w:t>Contents</w:t>
          </w:r>
        </w:p>
        <w:p w14:paraId="6FAC14D5" w14:textId="77777777" w:rsidR="00004ECC" w:rsidRPr="00E2119F" w:rsidRDefault="00004ECC" w:rsidP="00004ECC">
          <w:pPr>
            <w:rPr>
              <w:rFonts w:ascii="Arial Nova" w:hAnsi="Arial Nova"/>
              <w:sz w:val="24"/>
              <w:szCs w:val="24"/>
              <w:lang w:val="en-US"/>
            </w:rPr>
          </w:pPr>
        </w:p>
        <w:p w14:paraId="3F6852FD" w14:textId="42D367B1" w:rsidR="004F7CD7" w:rsidRDefault="00FD32BE">
          <w:pPr>
            <w:pStyle w:val="TOC3"/>
            <w:tabs>
              <w:tab w:val="right" w:leader="dot" w:pos="9910"/>
            </w:tabs>
            <w:rPr>
              <w:rFonts w:asciiTheme="minorHAnsi" w:eastAsiaTheme="minorEastAsia" w:hAnsiTheme="minorHAnsi"/>
              <w:noProof/>
              <w:kern w:val="2"/>
              <w:sz w:val="24"/>
              <w:szCs w:val="24"/>
              <w:lang w:eastAsia="en-GB"/>
              <w14:ligatures w14:val="standardContextual"/>
            </w:rPr>
          </w:pPr>
          <w:r w:rsidRPr="00E2119F">
            <w:rPr>
              <w:rFonts w:ascii="Arial Nova" w:hAnsi="Arial Nova"/>
              <w:sz w:val="24"/>
              <w:szCs w:val="24"/>
            </w:rPr>
            <w:fldChar w:fldCharType="begin"/>
          </w:r>
          <w:r w:rsidRPr="00E2119F">
            <w:rPr>
              <w:rFonts w:ascii="Arial Nova" w:hAnsi="Arial Nova"/>
              <w:sz w:val="24"/>
              <w:szCs w:val="24"/>
            </w:rPr>
            <w:instrText xml:space="preserve"> TOC \o "2-5" \h \z \u </w:instrText>
          </w:r>
          <w:r w:rsidRPr="00E2119F">
            <w:rPr>
              <w:rFonts w:ascii="Arial Nova" w:hAnsi="Arial Nova"/>
              <w:sz w:val="24"/>
              <w:szCs w:val="24"/>
            </w:rPr>
            <w:fldChar w:fldCharType="separate"/>
          </w:r>
          <w:hyperlink w:anchor="_Toc214015169" w:history="1">
            <w:r w:rsidR="004F7CD7" w:rsidRPr="00133F6D">
              <w:rPr>
                <w:rStyle w:val="Hyperlink"/>
                <w:rFonts w:ascii="Arial Nova" w:hAnsi="Arial Nova"/>
                <w:noProof/>
              </w:rPr>
              <w:t>About FireQual</w:t>
            </w:r>
            <w:r w:rsidR="004F7CD7">
              <w:rPr>
                <w:noProof/>
                <w:webHidden/>
              </w:rPr>
              <w:tab/>
            </w:r>
            <w:r w:rsidR="004F7CD7">
              <w:rPr>
                <w:noProof/>
                <w:webHidden/>
              </w:rPr>
              <w:fldChar w:fldCharType="begin"/>
            </w:r>
            <w:r w:rsidR="004F7CD7">
              <w:rPr>
                <w:noProof/>
                <w:webHidden/>
              </w:rPr>
              <w:instrText xml:space="preserve"> PAGEREF _Toc214015169 \h </w:instrText>
            </w:r>
            <w:r w:rsidR="004F7CD7">
              <w:rPr>
                <w:noProof/>
                <w:webHidden/>
              </w:rPr>
            </w:r>
            <w:r w:rsidR="004F7CD7">
              <w:rPr>
                <w:noProof/>
                <w:webHidden/>
              </w:rPr>
              <w:fldChar w:fldCharType="separate"/>
            </w:r>
            <w:r w:rsidR="004F7CD7">
              <w:rPr>
                <w:noProof/>
                <w:webHidden/>
              </w:rPr>
              <w:t>4</w:t>
            </w:r>
            <w:r w:rsidR="004F7CD7">
              <w:rPr>
                <w:noProof/>
                <w:webHidden/>
              </w:rPr>
              <w:fldChar w:fldCharType="end"/>
            </w:r>
          </w:hyperlink>
        </w:p>
        <w:p w14:paraId="204486C8" w14:textId="31DE15D3"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0" w:history="1">
            <w:r w:rsidRPr="00133F6D">
              <w:rPr>
                <w:rStyle w:val="Hyperlink"/>
                <w:rFonts w:ascii="Arial Nova" w:hAnsi="Arial Nova"/>
                <w:noProof/>
              </w:rPr>
              <w:t>About this qualification specification</w:t>
            </w:r>
            <w:r>
              <w:rPr>
                <w:noProof/>
                <w:webHidden/>
              </w:rPr>
              <w:tab/>
            </w:r>
            <w:r>
              <w:rPr>
                <w:noProof/>
                <w:webHidden/>
              </w:rPr>
              <w:fldChar w:fldCharType="begin"/>
            </w:r>
            <w:r>
              <w:rPr>
                <w:noProof/>
                <w:webHidden/>
              </w:rPr>
              <w:instrText xml:space="preserve"> PAGEREF _Toc214015170 \h </w:instrText>
            </w:r>
            <w:r>
              <w:rPr>
                <w:noProof/>
                <w:webHidden/>
              </w:rPr>
            </w:r>
            <w:r>
              <w:rPr>
                <w:noProof/>
                <w:webHidden/>
              </w:rPr>
              <w:fldChar w:fldCharType="separate"/>
            </w:r>
            <w:r>
              <w:rPr>
                <w:noProof/>
                <w:webHidden/>
              </w:rPr>
              <w:t>6</w:t>
            </w:r>
            <w:r>
              <w:rPr>
                <w:noProof/>
                <w:webHidden/>
              </w:rPr>
              <w:fldChar w:fldCharType="end"/>
            </w:r>
          </w:hyperlink>
        </w:p>
        <w:p w14:paraId="7FF37C72" w14:textId="59D4A104"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1" w:history="1">
            <w:r w:rsidRPr="00133F6D">
              <w:rPr>
                <w:rStyle w:val="Hyperlink"/>
                <w:rFonts w:ascii="Arial Nova" w:hAnsi="Arial Nova"/>
                <w:noProof/>
              </w:rPr>
              <w:t>Understanding the Purpose of this Qualification</w:t>
            </w:r>
            <w:r>
              <w:rPr>
                <w:noProof/>
                <w:webHidden/>
              </w:rPr>
              <w:tab/>
            </w:r>
            <w:r>
              <w:rPr>
                <w:noProof/>
                <w:webHidden/>
              </w:rPr>
              <w:fldChar w:fldCharType="begin"/>
            </w:r>
            <w:r>
              <w:rPr>
                <w:noProof/>
                <w:webHidden/>
              </w:rPr>
              <w:instrText xml:space="preserve"> PAGEREF _Toc214015171 \h </w:instrText>
            </w:r>
            <w:r>
              <w:rPr>
                <w:noProof/>
                <w:webHidden/>
              </w:rPr>
            </w:r>
            <w:r>
              <w:rPr>
                <w:noProof/>
                <w:webHidden/>
              </w:rPr>
              <w:fldChar w:fldCharType="separate"/>
            </w:r>
            <w:r>
              <w:rPr>
                <w:noProof/>
                <w:webHidden/>
              </w:rPr>
              <w:t>6</w:t>
            </w:r>
            <w:r>
              <w:rPr>
                <w:noProof/>
                <w:webHidden/>
              </w:rPr>
              <w:fldChar w:fldCharType="end"/>
            </w:r>
          </w:hyperlink>
        </w:p>
        <w:p w14:paraId="3AFA20CB" w14:textId="1226A48A"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2" w:history="1">
            <w:r w:rsidRPr="00133F6D">
              <w:rPr>
                <w:rStyle w:val="Hyperlink"/>
                <w:rFonts w:ascii="Arial Nova" w:hAnsi="Arial Nova"/>
                <w:noProof/>
              </w:rPr>
              <w:t>What are the Benefits of this Qualification?</w:t>
            </w:r>
            <w:r>
              <w:rPr>
                <w:noProof/>
                <w:webHidden/>
              </w:rPr>
              <w:tab/>
            </w:r>
            <w:r>
              <w:rPr>
                <w:noProof/>
                <w:webHidden/>
              </w:rPr>
              <w:fldChar w:fldCharType="begin"/>
            </w:r>
            <w:r>
              <w:rPr>
                <w:noProof/>
                <w:webHidden/>
              </w:rPr>
              <w:instrText xml:space="preserve"> PAGEREF _Toc214015172 \h </w:instrText>
            </w:r>
            <w:r>
              <w:rPr>
                <w:noProof/>
                <w:webHidden/>
              </w:rPr>
            </w:r>
            <w:r>
              <w:rPr>
                <w:noProof/>
                <w:webHidden/>
              </w:rPr>
              <w:fldChar w:fldCharType="separate"/>
            </w:r>
            <w:r>
              <w:rPr>
                <w:noProof/>
                <w:webHidden/>
              </w:rPr>
              <w:t>7</w:t>
            </w:r>
            <w:r>
              <w:rPr>
                <w:noProof/>
                <w:webHidden/>
              </w:rPr>
              <w:fldChar w:fldCharType="end"/>
            </w:r>
          </w:hyperlink>
        </w:p>
        <w:p w14:paraId="28C8DD7F" w14:textId="0E826E6F"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3" w:history="1">
            <w:r w:rsidRPr="00133F6D">
              <w:rPr>
                <w:rStyle w:val="Hyperlink"/>
                <w:rFonts w:ascii="Arial Nova" w:hAnsi="Arial Nova"/>
                <w:noProof/>
              </w:rPr>
              <w:t>Advancing Your Career Through this Qualification</w:t>
            </w:r>
            <w:r>
              <w:rPr>
                <w:noProof/>
                <w:webHidden/>
              </w:rPr>
              <w:tab/>
            </w:r>
            <w:r>
              <w:rPr>
                <w:noProof/>
                <w:webHidden/>
              </w:rPr>
              <w:fldChar w:fldCharType="begin"/>
            </w:r>
            <w:r>
              <w:rPr>
                <w:noProof/>
                <w:webHidden/>
              </w:rPr>
              <w:instrText xml:space="preserve"> PAGEREF _Toc214015173 \h </w:instrText>
            </w:r>
            <w:r>
              <w:rPr>
                <w:noProof/>
                <w:webHidden/>
              </w:rPr>
            </w:r>
            <w:r>
              <w:rPr>
                <w:noProof/>
                <w:webHidden/>
              </w:rPr>
              <w:fldChar w:fldCharType="separate"/>
            </w:r>
            <w:r>
              <w:rPr>
                <w:noProof/>
                <w:webHidden/>
              </w:rPr>
              <w:t>7</w:t>
            </w:r>
            <w:r>
              <w:rPr>
                <w:noProof/>
                <w:webHidden/>
              </w:rPr>
              <w:fldChar w:fldCharType="end"/>
            </w:r>
          </w:hyperlink>
        </w:p>
        <w:p w14:paraId="3CE60B22" w14:textId="1085CF5B"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4" w:history="1">
            <w:r w:rsidRPr="00133F6D">
              <w:rPr>
                <w:rStyle w:val="Hyperlink"/>
                <w:rFonts w:ascii="Arial Nova" w:hAnsi="Arial Nova"/>
                <w:noProof/>
              </w:rPr>
              <w:t>Eligibility to Enrol</w:t>
            </w:r>
            <w:r>
              <w:rPr>
                <w:noProof/>
                <w:webHidden/>
              </w:rPr>
              <w:tab/>
            </w:r>
            <w:r>
              <w:rPr>
                <w:noProof/>
                <w:webHidden/>
              </w:rPr>
              <w:fldChar w:fldCharType="begin"/>
            </w:r>
            <w:r>
              <w:rPr>
                <w:noProof/>
                <w:webHidden/>
              </w:rPr>
              <w:instrText xml:space="preserve"> PAGEREF _Toc214015174 \h </w:instrText>
            </w:r>
            <w:r>
              <w:rPr>
                <w:noProof/>
                <w:webHidden/>
              </w:rPr>
            </w:r>
            <w:r>
              <w:rPr>
                <w:noProof/>
                <w:webHidden/>
              </w:rPr>
              <w:fldChar w:fldCharType="separate"/>
            </w:r>
            <w:r>
              <w:rPr>
                <w:noProof/>
                <w:webHidden/>
              </w:rPr>
              <w:t>7</w:t>
            </w:r>
            <w:r>
              <w:rPr>
                <w:noProof/>
                <w:webHidden/>
              </w:rPr>
              <w:fldChar w:fldCharType="end"/>
            </w:r>
          </w:hyperlink>
        </w:p>
        <w:p w14:paraId="6045E174" w14:textId="112DD4E0"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5" w:history="1">
            <w:r w:rsidRPr="00133F6D">
              <w:rPr>
                <w:rStyle w:val="Hyperlink"/>
                <w:rFonts w:ascii="Arial Nova" w:hAnsi="Arial Nova"/>
                <w:noProof/>
              </w:rPr>
              <w:t>Scope and Topics Covered</w:t>
            </w:r>
            <w:r>
              <w:rPr>
                <w:noProof/>
                <w:webHidden/>
              </w:rPr>
              <w:tab/>
            </w:r>
            <w:r>
              <w:rPr>
                <w:noProof/>
                <w:webHidden/>
              </w:rPr>
              <w:fldChar w:fldCharType="begin"/>
            </w:r>
            <w:r>
              <w:rPr>
                <w:noProof/>
                <w:webHidden/>
              </w:rPr>
              <w:instrText xml:space="preserve"> PAGEREF _Toc214015175 \h </w:instrText>
            </w:r>
            <w:r>
              <w:rPr>
                <w:noProof/>
                <w:webHidden/>
              </w:rPr>
            </w:r>
            <w:r>
              <w:rPr>
                <w:noProof/>
                <w:webHidden/>
              </w:rPr>
              <w:fldChar w:fldCharType="separate"/>
            </w:r>
            <w:r>
              <w:rPr>
                <w:noProof/>
                <w:webHidden/>
              </w:rPr>
              <w:t>8</w:t>
            </w:r>
            <w:r>
              <w:rPr>
                <w:noProof/>
                <w:webHidden/>
              </w:rPr>
              <w:fldChar w:fldCharType="end"/>
            </w:r>
          </w:hyperlink>
        </w:p>
        <w:p w14:paraId="73E711A1" w14:textId="57CD2248"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6" w:history="1">
            <w:r w:rsidRPr="00133F6D">
              <w:rPr>
                <w:rStyle w:val="Hyperlink"/>
                <w:rFonts w:ascii="Arial Nova" w:hAnsi="Arial Nova"/>
                <w:noProof/>
              </w:rPr>
              <w:t>Units of Study</w:t>
            </w:r>
            <w:r>
              <w:rPr>
                <w:noProof/>
                <w:webHidden/>
              </w:rPr>
              <w:tab/>
            </w:r>
            <w:r>
              <w:rPr>
                <w:noProof/>
                <w:webHidden/>
              </w:rPr>
              <w:fldChar w:fldCharType="begin"/>
            </w:r>
            <w:r>
              <w:rPr>
                <w:noProof/>
                <w:webHidden/>
              </w:rPr>
              <w:instrText xml:space="preserve"> PAGEREF _Toc214015176 \h </w:instrText>
            </w:r>
            <w:r>
              <w:rPr>
                <w:noProof/>
                <w:webHidden/>
              </w:rPr>
            </w:r>
            <w:r>
              <w:rPr>
                <w:noProof/>
                <w:webHidden/>
              </w:rPr>
              <w:fldChar w:fldCharType="separate"/>
            </w:r>
            <w:r>
              <w:rPr>
                <w:noProof/>
                <w:webHidden/>
              </w:rPr>
              <w:t>8</w:t>
            </w:r>
            <w:r>
              <w:rPr>
                <w:noProof/>
                <w:webHidden/>
              </w:rPr>
              <w:fldChar w:fldCharType="end"/>
            </w:r>
          </w:hyperlink>
        </w:p>
        <w:p w14:paraId="029C3C50" w14:textId="34393BEA"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7" w:history="1">
            <w:r w:rsidRPr="00133F6D">
              <w:rPr>
                <w:rStyle w:val="Hyperlink"/>
                <w:rFonts w:ascii="Arial Nova" w:hAnsi="Arial Nova"/>
                <w:noProof/>
              </w:rPr>
              <w:t>Ensuring Effective Delivery</w:t>
            </w:r>
            <w:r>
              <w:rPr>
                <w:noProof/>
                <w:webHidden/>
              </w:rPr>
              <w:tab/>
            </w:r>
            <w:r>
              <w:rPr>
                <w:noProof/>
                <w:webHidden/>
              </w:rPr>
              <w:fldChar w:fldCharType="begin"/>
            </w:r>
            <w:r>
              <w:rPr>
                <w:noProof/>
                <w:webHidden/>
              </w:rPr>
              <w:instrText xml:space="preserve"> PAGEREF _Toc214015177 \h </w:instrText>
            </w:r>
            <w:r>
              <w:rPr>
                <w:noProof/>
                <w:webHidden/>
              </w:rPr>
            </w:r>
            <w:r>
              <w:rPr>
                <w:noProof/>
                <w:webHidden/>
              </w:rPr>
              <w:fldChar w:fldCharType="separate"/>
            </w:r>
            <w:r>
              <w:rPr>
                <w:noProof/>
                <w:webHidden/>
              </w:rPr>
              <w:t>9</w:t>
            </w:r>
            <w:r>
              <w:rPr>
                <w:noProof/>
                <w:webHidden/>
              </w:rPr>
              <w:fldChar w:fldCharType="end"/>
            </w:r>
          </w:hyperlink>
        </w:p>
        <w:p w14:paraId="3EC26F0D" w14:textId="5DA4B8F4"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8" w:history="1">
            <w:r w:rsidRPr="00133F6D">
              <w:rPr>
                <w:rStyle w:val="Hyperlink"/>
                <w:rFonts w:ascii="Arial Nova" w:hAnsi="Arial Nova"/>
                <w:noProof/>
              </w:rPr>
              <w:t>Methods of Assessment</w:t>
            </w:r>
            <w:r>
              <w:rPr>
                <w:noProof/>
                <w:webHidden/>
              </w:rPr>
              <w:tab/>
            </w:r>
            <w:r>
              <w:rPr>
                <w:noProof/>
                <w:webHidden/>
              </w:rPr>
              <w:fldChar w:fldCharType="begin"/>
            </w:r>
            <w:r>
              <w:rPr>
                <w:noProof/>
                <w:webHidden/>
              </w:rPr>
              <w:instrText xml:space="preserve"> PAGEREF _Toc214015178 \h </w:instrText>
            </w:r>
            <w:r>
              <w:rPr>
                <w:noProof/>
                <w:webHidden/>
              </w:rPr>
            </w:r>
            <w:r>
              <w:rPr>
                <w:noProof/>
                <w:webHidden/>
              </w:rPr>
              <w:fldChar w:fldCharType="separate"/>
            </w:r>
            <w:r>
              <w:rPr>
                <w:noProof/>
                <w:webHidden/>
              </w:rPr>
              <w:t>9</w:t>
            </w:r>
            <w:r>
              <w:rPr>
                <w:noProof/>
                <w:webHidden/>
              </w:rPr>
              <w:fldChar w:fldCharType="end"/>
            </w:r>
          </w:hyperlink>
        </w:p>
        <w:p w14:paraId="442B2316" w14:textId="3CE6EFC0"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79" w:history="1">
            <w:r w:rsidRPr="00133F6D">
              <w:rPr>
                <w:rStyle w:val="Hyperlink"/>
                <w:rFonts w:ascii="Arial Nova" w:hAnsi="Arial Nova"/>
                <w:noProof/>
              </w:rPr>
              <w:t>Staff and Expertise at ATCs</w:t>
            </w:r>
            <w:r>
              <w:rPr>
                <w:noProof/>
                <w:webHidden/>
              </w:rPr>
              <w:tab/>
            </w:r>
            <w:r>
              <w:rPr>
                <w:noProof/>
                <w:webHidden/>
              </w:rPr>
              <w:fldChar w:fldCharType="begin"/>
            </w:r>
            <w:r>
              <w:rPr>
                <w:noProof/>
                <w:webHidden/>
              </w:rPr>
              <w:instrText xml:space="preserve"> PAGEREF _Toc214015179 \h </w:instrText>
            </w:r>
            <w:r>
              <w:rPr>
                <w:noProof/>
                <w:webHidden/>
              </w:rPr>
            </w:r>
            <w:r>
              <w:rPr>
                <w:noProof/>
                <w:webHidden/>
              </w:rPr>
              <w:fldChar w:fldCharType="separate"/>
            </w:r>
            <w:r>
              <w:rPr>
                <w:noProof/>
                <w:webHidden/>
              </w:rPr>
              <w:t>9</w:t>
            </w:r>
            <w:r>
              <w:rPr>
                <w:noProof/>
                <w:webHidden/>
              </w:rPr>
              <w:fldChar w:fldCharType="end"/>
            </w:r>
          </w:hyperlink>
        </w:p>
        <w:p w14:paraId="45EDD9E9" w14:textId="48A950A1"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80" w:history="1">
            <w:r w:rsidRPr="00133F6D">
              <w:rPr>
                <w:rStyle w:val="Hyperlink"/>
                <w:rFonts w:ascii="Arial Nova" w:hAnsi="Arial Nova"/>
                <w:noProof/>
              </w:rPr>
              <w:t>Resources and Materials for Candidates</w:t>
            </w:r>
            <w:r>
              <w:rPr>
                <w:noProof/>
                <w:webHidden/>
              </w:rPr>
              <w:tab/>
            </w:r>
            <w:r>
              <w:rPr>
                <w:noProof/>
                <w:webHidden/>
              </w:rPr>
              <w:fldChar w:fldCharType="begin"/>
            </w:r>
            <w:r>
              <w:rPr>
                <w:noProof/>
                <w:webHidden/>
              </w:rPr>
              <w:instrText xml:space="preserve"> PAGEREF _Toc214015180 \h </w:instrText>
            </w:r>
            <w:r>
              <w:rPr>
                <w:noProof/>
                <w:webHidden/>
              </w:rPr>
            </w:r>
            <w:r>
              <w:rPr>
                <w:noProof/>
                <w:webHidden/>
              </w:rPr>
              <w:fldChar w:fldCharType="separate"/>
            </w:r>
            <w:r>
              <w:rPr>
                <w:noProof/>
                <w:webHidden/>
              </w:rPr>
              <w:t>9</w:t>
            </w:r>
            <w:r>
              <w:rPr>
                <w:noProof/>
                <w:webHidden/>
              </w:rPr>
              <w:fldChar w:fldCharType="end"/>
            </w:r>
          </w:hyperlink>
        </w:p>
        <w:p w14:paraId="50CD8E18" w14:textId="323F5A35"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81" w:history="1">
            <w:r w:rsidRPr="00133F6D">
              <w:rPr>
                <w:rStyle w:val="Hyperlink"/>
                <w:rFonts w:ascii="Arial Nova" w:hAnsi="Arial Nova"/>
                <w:noProof/>
              </w:rPr>
              <w:t>Regulated Standards and Recognition</w:t>
            </w:r>
            <w:r>
              <w:rPr>
                <w:noProof/>
                <w:webHidden/>
              </w:rPr>
              <w:tab/>
            </w:r>
            <w:r>
              <w:rPr>
                <w:noProof/>
                <w:webHidden/>
              </w:rPr>
              <w:fldChar w:fldCharType="begin"/>
            </w:r>
            <w:r>
              <w:rPr>
                <w:noProof/>
                <w:webHidden/>
              </w:rPr>
              <w:instrText xml:space="preserve"> PAGEREF _Toc214015181 \h </w:instrText>
            </w:r>
            <w:r>
              <w:rPr>
                <w:noProof/>
                <w:webHidden/>
              </w:rPr>
            </w:r>
            <w:r>
              <w:rPr>
                <w:noProof/>
                <w:webHidden/>
              </w:rPr>
              <w:fldChar w:fldCharType="separate"/>
            </w:r>
            <w:r>
              <w:rPr>
                <w:noProof/>
                <w:webHidden/>
              </w:rPr>
              <w:t>9</w:t>
            </w:r>
            <w:r>
              <w:rPr>
                <w:noProof/>
                <w:webHidden/>
              </w:rPr>
              <w:fldChar w:fldCharType="end"/>
            </w:r>
          </w:hyperlink>
        </w:p>
        <w:p w14:paraId="78D10F60" w14:textId="66A7F69F" w:rsidR="004F7CD7" w:rsidRDefault="004F7CD7">
          <w:pPr>
            <w:pStyle w:val="TOC3"/>
            <w:tabs>
              <w:tab w:val="right" w:leader="dot" w:pos="9910"/>
            </w:tabs>
            <w:rPr>
              <w:rFonts w:asciiTheme="minorHAnsi" w:eastAsiaTheme="minorEastAsia" w:hAnsiTheme="minorHAnsi"/>
              <w:noProof/>
              <w:kern w:val="2"/>
              <w:sz w:val="24"/>
              <w:szCs w:val="24"/>
              <w:lang w:eastAsia="en-GB"/>
              <w14:ligatures w14:val="standardContextual"/>
            </w:rPr>
          </w:pPr>
          <w:hyperlink w:anchor="_Toc214015182" w:history="1">
            <w:r w:rsidRPr="00133F6D">
              <w:rPr>
                <w:rStyle w:val="Hyperlink"/>
                <w:rFonts w:ascii="Arial Nova" w:hAnsi="Arial Nova"/>
                <w:noProof/>
              </w:rPr>
              <w:t>Opportunities for Further Learning</w:t>
            </w:r>
            <w:r>
              <w:rPr>
                <w:noProof/>
                <w:webHidden/>
              </w:rPr>
              <w:tab/>
            </w:r>
            <w:r>
              <w:rPr>
                <w:noProof/>
                <w:webHidden/>
              </w:rPr>
              <w:fldChar w:fldCharType="begin"/>
            </w:r>
            <w:r>
              <w:rPr>
                <w:noProof/>
                <w:webHidden/>
              </w:rPr>
              <w:instrText xml:space="preserve"> PAGEREF _Toc214015182 \h </w:instrText>
            </w:r>
            <w:r>
              <w:rPr>
                <w:noProof/>
                <w:webHidden/>
              </w:rPr>
            </w:r>
            <w:r>
              <w:rPr>
                <w:noProof/>
                <w:webHidden/>
              </w:rPr>
              <w:fldChar w:fldCharType="separate"/>
            </w:r>
            <w:r>
              <w:rPr>
                <w:noProof/>
                <w:webHidden/>
              </w:rPr>
              <w:t>10</w:t>
            </w:r>
            <w:r>
              <w:rPr>
                <w:noProof/>
                <w:webHidden/>
              </w:rPr>
              <w:fldChar w:fldCharType="end"/>
            </w:r>
          </w:hyperlink>
        </w:p>
        <w:p w14:paraId="4B55E61F" w14:textId="0747BBDB" w:rsidR="00175E11" w:rsidRPr="00E2119F" w:rsidRDefault="00FD32BE">
          <w:pPr>
            <w:rPr>
              <w:rFonts w:ascii="Arial Nova" w:hAnsi="Arial Nova"/>
              <w:sz w:val="24"/>
              <w:szCs w:val="24"/>
            </w:rPr>
          </w:pPr>
          <w:r w:rsidRPr="00E2119F">
            <w:rPr>
              <w:rFonts w:ascii="Arial Nova" w:hAnsi="Arial Nova"/>
              <w:sz w:val="24"/>
              <w:szCs w:val="24"/>
            </w:rPr>
            <w:fldChar w:fldCharType="end"/>
          </w:r>
        </w:p>
      </w:sdtContent>
    </w:sdt>
    <w:p w14:paraId="7040DE6E" w14:textId="36AE4593" w:rsidR="006652DC" w:rsidRPr="00E2119F" w:rsidRDefault="006652DC" w:rsidP="005E667D">
      <w:pPr>
        <w:pStyle w:val="Heading2"/>
        <w:rPr>
          <w:rFonts w:ascii="Arial Nova" w:hAnsi="Arial Nova"/>
          <w:sz w:val="24"/>
          <w:szCs w:val="24"/>
        </w:rPr>
      </w:pPr>
    </w:p>
    <w:p w14:paraId="56AFEE58" w14:textId="77777777" w:rsidR="005E667D" w:rsidRPr="00E2119F" w:rsidRDefault="005E667D" w:rsidP="005E667D">
      <w:pPr>
        <w:rPr>
          <w:rFonts w:ascii="Arial Nova" w:hAnsi="Arial Nova"/>
          <w:sz w:val="24"/>
          <w:szCs w:val="24"/>
        </w:rPr>
      </w:pPr>
    </w:p>
    <w:p w14:paraId="40177357" w14:textId="77777777" w:rsidR="006652DC" w:rsidRPr="00E2119F" w:rsidRDefault="006652DC">
      <w:pPr>
        <w:rPr>
          <w:rFonts w:ascii="Arial Nova" w:eastAsiaTheme="majorEastAsia" w:hAnsi="Arial Nova" w:cstheme="majorBidi"/>
          <w:b/>
          <w:sz w:val="24"/>
          <w:szCs w:val="24"/>
        </w:rPr>
      </w:pPr>
      <w:r w:rsidRPr="00E2119F">
        <w:rPr>
          <w:rFonts w:ascii="Arial Nova" w:hAnsi="Arial Nova"/>
          <w:sz w:val="24"/>
          <w:szCs w:val="24"/>
        </w:rPr>
        <w:br w:type="page"/>
      </w:r>
    </w:p>
    <w:p w14:paraId="12A77E64" w14:textId="0E5F595C" w:rsidR="00F97375" w:rsidRPr="00E2119F" w:rsidRDefault="00F97375" w:rsidP="004903BB">
      <w:pPr>
        <w:pStyle w:val="Heading3"/>
        <w:rPr>
          <w:rFonts w:ascii="Arial Nova" w:hAnsi="Arial Nova"/>
        </w:rPr>
      </w:pPr>
      <w:bookmarkStart w:id="3" w:name="_Toc214015169"/>
      <w:r w:rsidRPr="00E2119F">
        <w:rPr>
          <w:rFonts w:ascii="Arial Nova" w:hAnsi="Arial Nova"/>
        </w:rPr>
        <w:lastRenderedPageBreak/>
        <w:t>About FireQual</w:t>
      </w:r>
      <w:bookmarkEnd w:id="3"/>
    </w:p>
    <w:p w14:paraId="7857C43F" w14:textId="77777777" w:rsidR="00F97375" w:rsidRPr="00E2119F" w:rsidRDefault="00F97375" w:rsidP="00F97375">
      <w:pPr>
        <w:rPr>
          <w:rFonts w:ascii="Arial Nova" w:hAnsi="Arial Nova"/>
          <w:sz w:val="24"/>
          <w:szCs w:val="24"/>
        </w:rPr>
      </w:pPr>
    </w:p>
    <w:p w14:paraId="7B7FD1BC" w14:textId="4C539C6B" w:rsidR="006F7189" w:rsidRPr="006F7189" w:rsidRDefault="006F7189" w:rsidP="00E2119F">
      <w:pPr>
        <w:rPr>
          <w:rFonts w:ascii="Arial Nova" w:hAnsi="Arial Nova"/>
          <w:sz w:val="24"/>
          <w:szCs w:val="24"/>
        </w:rPr>
      </w:pPr>
      <w:bookmarkStart w:id="4" w:name="_Hlk202444709"/>
      <w:bookmarkStart w:id="5" w:name="_Hlk202797084"/>
      <w:r w:rsidRPr="006F7189">
        <w:rPr>
          <w:rFonts w:ascii="Arial Nova" w:hAnsi="Arial Nova"/>
          <w:sz w:val="24"/>
          <w:szCs w:val="24"/>
        </w:rPr>
        <w:t xml:space="preserve">FireQual is a nationally recognised specialist Awarding Organisation (AO) providing Ofqual and </w:t>
      </w:r>
      <w:r w:rsidR="005917D0">
        <w:rPr>
          <w:rFonts w:ascii="Arial Nova" w:hAnsi="Arial Nova"/>
          <w:sz w:val="24"/>
          <w:szCs w:val="24"/>
        </w:rPr>
        <w:t>Qualification Scotland Accreditation</w:t>
      </w:r>
      <w:r w:rsidRPr="006F7189">
        <w:rPr>
          <w:rFonts w:ascii="Arial Nova" w:hAnsi="Arial Nova"/>
          <w:sz w:val="24"/>
          <w:szCs w:val="24"/>
        </w:rPr>
        <w:t xml:space="preserve"> regulated qualifications to those working within the fire sector.</w:t>
      </w:r>
    </w:p>
    <w:bookmarkEnd w:id="4"/>
    <w:p w14:paraId="582B61EB" w14:textId="77777777" w:rsidR="006F7189" w:rsidRPr="006F7189" w:rsidRDefault="006F7189" w:rsidP="00E2119F">
      <w:pPr>
        <w:rPr>
          <w:rFonts w:ascii="Arial Nova" w:hAnsi="Arial Nova"/>
          <w:sz w:val="24"/>
          <w:szCs w:val="24"/>
        </w:rPr>
      </w:pPr>
      <w:r w:rsidRPr="006F7189">
        <w:rPr>
          <w:rFonts w:ascii="Arial Nova" w:hAnsi="Arial Nova"/>
          <w:sz w:val="24"/>
          <w:szCs w:val="24"/>
        </w:rPr>
        <w:t xml:space="preserve">Our mission is to support and inspire candidates to advance their professionalism and continually develop their competence. We achieve this by creating and delivering high quality regulated qualifications across several relevant subject areas. We also recognise bespoke fire safety training programmes. </w:t>
      </w:r>
    </w:p>
    <w:p w14:paraId="56A9E821" w14:textId="6E3C40C0" w:rsidR="006F7189" w:rsidRPr="006F7189" w:rsidRDefault="006F7189" w:rsidP="00E2119F">
      <w:pPr>
        <w:rPr>
          <w:rFonts w:ascii="Arial Nova" w:hAnsi="Arial Nova"/>
          <w:sz w:val="24"/>
          <w:szCs w:val="24"/>
        </w:rPr>
      </w:pPr>
      <w:r w:rsidRPr="006F7189">
        <w:rPr>
          <w:rFonts w:ascii="Arial Nova" w:hAnsi="Arial Nova"/>
          <w:sz w:val="24"/>
          <w:szCs w:val="24"/>
        </w:rPr>
        <w:t>We value the contribution that our stakeholders make and, by building strong partnerships</w:t>
      </w:r>
      <w:r w:rsidR="000064ED">
        <w:rPr>
          <w:rFonts w:ascii="Arial Nova" w:hAnsi="Arial Nova"/>
          <w:sz w:val="24"/>
          <w:szCs w:val="24"/>
        </w:rPr>
        <w:t>,</w:t>
      </w:r>
      <w:r w:rsidRPr="006F7189">
        <w:rPr>
          <w:rFonts w:ascii="Arial Nova" w:hAnsi="Arial Nova"/>
          <w:sz w:val="24"/>
          <w:szCs w:val="24"/>
        </w:rPr>
        <w:t xml:space="preserve"> we can ensure our co-produced qualifications are relevant and meet the needs of the fire safety community. By working with others and responding to the needs of the fire sector, we aim to inspire all fire safety professionals to </w:t>
      </w:r>
      <w:r w:rsidR="000064ED">
        <w:rPr>
          <w:rFonts w:ascii="Arial Nova" w:hAnsi="Arial Nova"/>
          <w:sz w:val="24"/>
          <w:szCs w:val="24"/>
        </w:rPr>
        <w:t>reach</w:t>
      </w:r>
      <w:r w:rsidRPr="006F7189">
        <w:rPr>
          <w:rFonts w:ascii="Arial Nova" w:hAnsi="Arial Nova"/>
          <w:sz w:val="24"/>
          <w:szCs w:val="24"/>
        </w:rPr>
        <w:t xml:space="preserve"> their full potential. </w:t>
      </w:r>
    </w:p>
    <w:p w14:paraId="299110E3" w14:textId="188D0355" w:rsidR="006F7189" w:rsidRPr="006F7189" w:rsidRDefault="006F7189" w:rsidP="00E2119F">
      <w:pPr>
        <w:rPr>
          <w:rFonts w:ascii="Arial Nova" w:hAnsi="Arial Nova"/>
          <w:sz w:val="24"/>
          <w:szCs w:val="24"/>
        </w:rPr>
      </w:pPr>
      <w:r w:rsidRPr="006F7189">
        <w:rPr>
          <w:rFonts w:ascii="Arial Nova" w:hAnsi="Arial Nova"/>
          <w:sz w:val="24"/>
          <w:szCs w:val="24"/>
        </w:rPr>
        <w:t xml:space="preserve">The specification’s principal aim is to provide candidates and Approved Training Centres (ATCs) with detailed information on the qualification and how it may be delivered. FireQual </w:t>
      </w:r>
      <w:r w:rsidR="000064ED">
        <w:rPr>
          <w:rFonts w:ascii="Arial Nova" w:hAnsi="Arial Nova"/>
          <w:sz w:val="24"/>
          <w:szCs w:val="24"/>
        </w:rPr>
        <w:t>is</w:t>
      </w:r>
      <w:r w:rsidR="000064ED" w:rsidRPr="006F7189">
        <w:rPr>
          <w:rFonts w:ascii="Arial Nova" w:hAnsi="Arial Nova"/>
          <w:sz w:val="24"/>
          <w:szCs w:val="24"/>
        </w:rPr>
        <w:t xml:space="preserve"> </w:t>
      </w:r>
      <w:r w:rsidRPr="006F7189">
        <w:rPr>
          <w:rFonts w:ascii="Arial Nova" w:hAnsi="Arial Nova"/>
          <w:sz w:val="24"/>
          <w:szCs w:val="24"/>
        </w:rPr>
        <w:t xml:space="preserve">committed to providing qualifications that are current and are based on all relevant legislative requirements, standards and guidelines. We will therefore review this qualification and issue updates when required. </w:t>
      </w:r>
    </w:p>
    <w:p w14:paraId="181142D1" w14:textId="7EB73E64" w:rsidR="006F7189" w:rsidRPr="006F7189" w:rsidRDefault="006F7189" w:rsidP="00E2119F">
      <w:pPr>
        <w:rPr>
          <w:rFonts w:ascii="Arial Nova" w:hAnsi="Arial Nova"/>
          <w:sz w:val="24"/>
          <w:szCs w:val="24"/>
        </w:rPr>
      </w:pPr>
      <w:bookmarkStart w:id="6" w:name="_Hlk202439309"/>
      <w:bookmarkStart w:id="7" w:name="_Hlk201147907"/>
      <w:r w:rsidRPr="006F7189">
        <w:rPr>
          <w:rFonts w:ascii="Arial Nova" w:hAnsi="Arial Nova"/>
          <w:sz w:val="24"/>
          <w:szCs w:val="24"/>
        </w:rPr>
        <w:t xml:space="preserve">FireQual ensures that candidates have access to all learning materials and resources (including the provision of alternative formats) through our ATCs. This allows candidates with individual needs to access the content in a way that suits their learning and development requirements. </w:t>
      </w:r>
      <w:bookmarkEnd w:id="6"/>
    </w:p>
    <w:p w14:paraId="6740E001" w14:textId="6B1BBDCD" w:rsidR="006F7189" w:rsidRPr="006F7189" w:rsidRDefault="006F7189" w:rsidP="00E2119F">
      <w:pPr>
        <w:rPr>
          <w:rFonts w:ascii="Arial Nova" w:hAnsi="Arial Nova"/>
          <w:sz w:val="24"/>
          <w:szCs w:val="24"/>
        </w:rPr>
      </w:pPr>
      <w:bookmarkStart w:id="8" w:name="_Hlk202439234"/>
      <w:r w:rsidRPr="006F7189">
        <w:rPr>
          <w:rFonts w:ascii="Arial Nova" w:hAnsi="Arial Nova"/>
          <w:sz w:val="24"/>
          <w:szCs w:val="24"/>
        </w:rPr>
        <w:t>FireQual is committed to promoting equity, diversity and inclusion (EDI) across all its qualifications</w:t>
      </w:r>
      <w:r w:rsidR="00276B7F">
        <w:rPr>
          <w:rFonts w:ascii="Arial Nova" w:hAnsi="Arial Nova"/>
          <w:sz w:val="24"/>
          <w:szCs w:val="24"/>
        </w:rPr>
        <w:t>,</w:t>
      </w:r>
      <w:r w:rsidRPr="006F7189">
        <w:rPr>
          <w:rFonts w:ascii="Arial Nova" w:hAnsi="Arial Nova"/>
          <w:sz w:val="24"/>
          <w:szCs w:val="24"/>
        </w:rPr>
        <w:t xml:space="preserve"> which have been designed to ensure that everyone has an equal chance of success.</w:t>
      </w:r>
    </w:p>
    <w:p w14:paraId="378DB1F0" w14:textId="23A7352C" w:rsidR="006F7189" w:rsidRPr="006F7189" w:rsidRDefault="006F7189" w:rsidP="00E2119F">
      <w:pPr>
        <w:rPr>
          <w:rFonts w:ascii="Arial Nova" w:hAnsi="Arial Nova"/>
          <w:sz w:val="24"/>
          <w:szCs w:val="24"/>
        </w:rPr>
      </w:pPr>
      <w:r w:rsidRPr="006F7189">
        <w:rPr>
          <w:rFonts w:ascii="Arial Nova" w:hAnsi="Arial Nova"/>
          <w:sz w:val="24"/>
          <w:szCs w:val="24"/>
        </w:rPr>
        <w:t xml:space="preserve">We promote initiatives that encourage diversity within the fire sector, and we operate a framework that enables individuals from underrepresented groups to succeed and progress. We require our ATCs to implement and practice EDI practices throughout their training delivery and assessment, and FireQual regularly monitors them to ensure adherence to EDI principles. </w:t>
      </w:r>
      <w:bookmarkEnd w:id="7"/>
    </w:p>
    <w:p w14:paraId="320185DF" w14:textId="3C2D92A1" w:rsidR="006F7189" w:rsidRDefault="006F7189" w:rsidP="00E2119F">
      <w:pPr>
        <w:rPr>
          <w:rFonts w:ascii="Arial Nova" w:hAnsi="Arial Nova"/>
          <w:sz w:val="24"/>
          <w:szCs w:val="24"/>
        </w:rPr>
      </w:pPr>
      <w:r w:rsidRPr="006F7189">
        <w:rPr>
          <w:rFonts w:ascii="Arial Nova" w:hAnsi="Arial Nova"/>
          <w:sz w:val="24"/>
          <w:szCs w:val="24"/>
        </w:rPr>
        <w:t>To successfully undertake the management of this qualification, our ATCs are directed to  FireQual policies, procedures, additional guidance and support</w:t>
      </w:r>
      <w:bookmarkEnd w:id="8"/>
      <w:r w:rsidR="006B4C88">
        <w:rPr>
          <w:rFonts w:ascii="Arial Nova" w:hAnsi="Arial Nova"/>
          <w:sz w:val="24"/>
          <w:szCs w:val="24"/>
        </w:rPr>
        <w:t>.</w:t>
      </w:r>
    </w:p>
    <w:p w14:paraId="378C7513" w14:textId="77777777" w:rsidR="006B4C88" w:rsidRDefault="006B4C88" w:rsidP="00E2119F">
      <w:pPr>
        <w:rPr>
          <w:rFonts w:ascii="Arial Nova" w:hAnsi="Arial Nova"/>
          <w:sz w:val="24"/>
          <w:szCs w:val="24"/>
        </w:rPr>
      </w:pPr>
    </w:p>
    <w:p w14:paraId="27026CC4" w14:textId="77777777" w:rsidR="006B4C88" w:rsidRDefault="006B4C88" w:rsidP="00E2119F">
      <w:pPr>
        <w:rPr>
          <w:rFonts w:ascii="Arial Nova" w:hAnsi="Arial Nova"/>
          <w:sz w:val="24"/>
          <w:szCs w:val="24"/>
        </w:rPr>
      </w:pPr>
    </w:p>
    <w:p w14:paraId="3753B429" w14:textId="77777777" w:rsidR="006B4C88" w:rsidRDefault="006B4C88" w:rsidP="00E2119F">
      <w:pPr>
        <w:rPr>
          <w:rFonts w:ascii="Arial Nova" w:hAnsi="Arial Nova"/>
          <w:sz w:val="24"/>
          <w:szCs w:val="24"/>
        </w:rPr>
      </w:pPr>
    </w:p>
    <w:p w14:paraId="47EFFF8B" w14:textId="77777777" w:rsidR="006B4C88" w:rsidRDefault="006B4C88" w:rsidP="00E2119F">
      <w:pPr>
        <w:rPr>
          <w:rFonts w:ascii="Arial Nova" w:hAnsi="Arial Nova"/>
          <w:sz w:val="24"/>
          <w:szCs w:val="24"/>
        </w:rPr>
      </w:pPr>
    </w:p>
    <w:p w14:paraId="610D2B39" w14:textId="77777777" w:rsidR="006B4C88" w:rsidRDefault="006B4C88" w:rsidP="00E2119F">
      <w:pPr>
        <w:rPr>
          <w:rFonts w:ascii="Arial Nova" w:hAnsi="Arial Nova"/>
          <w:sz w:val="24"/>
          <w:szCs w:val="24"/>
        </w:rPr>
      </w:pPr>
    </w:p>
    <w:p w14:paraId="23FC73AF" w14:textId="77777777" w:rsidR="006B4C88" w:rsidRPr="00E2119F" w:rsidRDefault="006B4C88" w:rsidP="00E2119F">
      <w:pPr>
        <w:rPr>
          <w:rFonts w:ascii="Arial Nova" w:hAnsi="Arial Nova"/>
          <w:sz w:val="24"/>
          <w:szCs w:val="24"/>
        </w:rPr>
      </w:pPr>
    </w:p>
    <w:p w14:paraId="02177C0B" w14:textId="77777777" w:rsidR="006B4C88" w:rsidRDefault="006B4C88" w:rsidP="00E2119F">
      <w:pPr>
        <w:rPr>
          <w:rFonts w:ascii="Arial Nova" w:hAnsi="Arial Nova"/>
          <w:sz w:val="24"/>
          <w:szCs w:val="24"/>
        </w:rPr>
      </w:pPr>
    </w:p>
    <w:bookmarkEnd w:id="5"/>
    <w:p w14:paraId="77971EFE" w14:textId="74D6E120" w:rsidR="009239E6" w:rsidRPr="009239E6" w:rsidRDefault="009239E6" w:rsidP="009239E6">
      <w:pPr>
        <w:rPr>
          <w:rFonts w:ascii="Arial Nova" w:hAnsi="Arial Nova"/>
          <w:sz w:val="24"/>
          <w:szCs w:val="24"/>
        </w:rPr>
      </w:pPr>
      <w:r w:rsidRPr="009239E6">
        <w:rPr>
          <w:rFonts w:ascii="Arial Nova" w:hAnsi="Arial Nova"/>
          <w:sz w:val="24"/>
          <w:szCs w:val="24"/>
        </w:rPr>
        <w:t>To access information relating to this qualification, associated policies or to make general enquiries; contact should be made as follows:</w:t>
      </w:r>
    </w:p>
    <w:p w14:paraId="7B8CF2A7" w14:textId="77777777" w:rsidR="009239E6" w:rsidRPr="009239E6" w:rsidRDefault="009239E6">
      <w:pPr>
        <w:numPr>
          <w:ilvl w:val="0"/>
          <w:numId w:val="5"/>
        </w:numPr>
        <w:rPr>
          <w:rFonts w:ascii="Arial Nova" w:hAnsi="Arial Nova"/>
          <w:sz w:val="24"/>
          <w:szCs w:val="24"/>
        </w:rPr>
      </w:pPr>
      <w:r w:rsidRPr="009239E6">
        <w:rPr>
          <w:rFonts w:ascii="Arial Nova" w:hAnsi="Arial Nova"/>
          <w:sz w:val="24"/>
          <w:szCs w:val="24"/>
        </w:rPr>
        <w:t>All telephone enquiries - 01608 656 130</w:t>
      </w:r>
    </w:p>
    <w:p w14:paraId="38790C51" w14:textId="66F283F5" w:rsidR="009239E6" w:rsidRPr="009239E6" w:rsidRDefault="009239E6" w:rsidP="009239E6">
      <w:pPr>
        <w:rPr>
          <w:rFonts w:ascii="Arial Nova" w:hAnsi="Arial Nova"/>
          <w:i/>
          <w:iCs/>
          <w:sz w:val="24"/>
          <w:szCs w:val="24"/>
        </w:rPr>
      </w:pPr>
      <w:r w:rsidRPr="009239E6">
        <w:rPr>
          <w:rFonts w:ascii="Arial Nova" w:hAnsi="Arial Nova"/>
          <w:sz w:val="24"/>
          <w:szCs w:val="24"/>
        </w:rPr>
        <w:t xml:space="preserve">           (</w:t>
      </w:r>
      <w:r w:rsidRPr="009239E6">
        <w:rPr>
          <w:rFonts w:ascii="Arial Nova" w:hAnsi="Arial Nova"/>
          <w:i/>
          <w:iCs/>
          <w:sz w:val="24"/>
          <w:szCs w:val="24"/>
        </w:rPr>
        <w:t>Please note all phone calls are recorded for customer service purposes.)</w:t>
      </w:r>
    </w:p>
    <w:p w14:paraId="4E10205F" w14:textId="12B30793" w:rsidR="009239E6" w:rsidRPr="009239E6" w:rsidRDefault="009239E6">
      <w:pPr>
        <w:numPr>
          <w:ilvl w:val="0"/>
          <w:numId w:val="5"/>
        </w:numPr>
        <w:rPr>
          <w:rFonts w:ascii="Arial Nova" w:hAnsi="Arial Nova"/>
          <w:sz w:val="24"/>
          <w:szCs w:val="24"/>
        </w:rPr>
      </w:pPr>
      <w:r w:rsidRPr="009239E6">
        <w:rPr>
          <w:rFonts w:ascii="Arial Nova" w:hAnsi="Arial Nova"/>
          <w:sz w:val="24"/>
          <w:szCs w:val="24"/>
        </w:rPr>
        <w:t xml:space="preserve">Email enquiries to </w:t>
      </w:r>
      <w:hyperlink r:id="rId12" w:history="1">
        <w:r w:rsidRPr="009239E6">
          <w:rPr>
            <w:rStyle w:val="Hyperlink"/>
            <w:rFonts w:ascii="Arial Nova" w:hAnsi="Arial Nova"/>
            <w:sz w:val="24"/>
            <w:szCs w:val="24"/>
          </w:rPr>
          <w:t>info@firequal.com</w:t>
        </w:r>
      </w:hyperlink>
      <w:r w:rsidRPr="009239E6">
        <w:rPr>
          <w:rFonts w:ascii="Arial Nova" w:hAnsi="Arial Nova"/>
          <w:sz w:val="24"/>
          <w:szCs w:val="24"/>
        </w:rPr>
        <w:t> </w:t>
      </w:r>
    </w:p>
    <w:p w14:paraId="0BBAC9A8" w14:textId="001D085F" w:rsidR="009239E6" w:rsidRPr="009239E6" w:rsidRDefault="009239E6">
      <w:pPr>
        <w:numPr>
          <w:ilvl w:val="0"/>
          <w:numId w:val="5"/>
        </w:numPr>
        <w:rPr>
          <w:rFonts w:ascii="Arial Nova" w:hAnsi="Arial Nova"/>
          <w:sz w:val="24"/>
          <w:szCs w:val="24"/>
        </w:rPr>
      </w:pPr>
      <w:r w:rsidRPr="009239E6">
        <w:rPr>
          <w:rFonts w:ascii="Arial Nova" w:hAnsi="Arial Nova"/>
          <w:sz w:val="24"/>
          <w:szCs w:val="24"/>
        </w:rPr>
        <w:t>Written communications may be submitted to the following address:</w:t>
      </w:r>
    </w:p>
    <w:p w14:paraId="17D6DB3F" w14:textId="77777777" w:rsidR="009239E6" w:rsidRPr="009239E6" w:rsidRDefault="009239E6" w:rsidP="009239E6">
      <w:pPr>
        <w:rPr>
          <w:rFonts w:ascii="Arial Nova" w:hAnsi="Arial Nova"/>
          <w:sz w:val="24"/>
          <w:szCs w:val="24"/>
        </w:rPr>
      </w:pPr>
      <w:r w:rsidRPr="009239E6">
        <w:rPr>
          <w:rFonts w:ascii="Arial Nova" w:hAnsi="Arial Nova"/>
          <w:sz w:val="24"/>
          <w:szCs w:val="24"/>
        </w:rPr>
        <w:t xml:space="preserve">           </w:t>
      </w:r>
      <w:proofErr w:type="spellStart"/>
      <w:r w:rsidRPr="009239E6">
        <w:rPr>
          <w:rFonts w:ascii="Arial Nova" w:hAnsi="Arial Nova"/>
          <w:sz w:val="24"/>
          <w:szCs w:val="24"/>
        </w:rPr>
        <w:t>FireQual</w:t>
      </w:r>
      <w:proofErr w:type="spellEnd"/>
      <w:r w:rsidRPr="009239E6">
        <w:rPr>
          <w:rFonts w:ascii="Arial Nova" w:hAnsi="Arial Nova"/>
          <w:sz w:val="24"/>
          <w:szCs w:val="24"/>
        </w:rPr>
        <w:t>,</w:t>
      </w:r>
    </w:p>
    <w:p w14:paraId="28A5AF9E" w14:textId="77777777" w:rsidR="009239E6" w:rsidRPr="009239E6" w:rsidRDefault="009239E6" w:rsidP="009239E6">
      <w:pPr>
        <w:rPr>
          <w:rFonts w:ascii="Arial Nova" w:hAnsi="Arial Nova"/>
          <w:sz w:val="24"/>
          <w:szCs w:val="24"/>
        </w:rPr>
      </w:pPr>
      <w:r w:rsidRPr="009239E6">
        <w:rPr>
          <w:rFonts w:ascii="Arial Nova" w:hAnsi="Arial Nova"/>
          <w:sz w:val="24"/>
          <w:szCs w:val="24"/>
        </w:rPr>
        <w:t xml:space="preserve">           The Fire Service College,</w:t>
      </w:r>
    </w:p>
    <w:p w14:paraId="774F0EEC" w14:textId="77777777" w:rsidR="009239E6" w:rsidRPr="009239E6" w:rsidRDefault="009239E6" w:rsidP="009239E6">
      <w:pPr>
        <w:rPr>
          <w:rFonts w:ascii="Arial Nova" w:hAnsi="Arial Nova"/>
          <w:sz w:val="24"/>
          <w:szCs w:val="24"/>
        </w:rPr>
      </w:pPr>
      <w:r w:rsidRPr="009239E6">
        <w:rPr>
          <w:rFonts w:ascii="Arial Nova" w:hAnsi="Arial Nova"/>
          <w:sz w:val="24"/>
          <w:szCs w:val="24"/>
        </w:rPr>
        <w:t xml:space="preserve">           London Road,</w:t>
      </w:r>
    </w:p>
    <w:p w14:paraId="2EFC5B5D" w14:textId="77777777" w:rsidR="009239E6" w:rsidRPr="009239E6" w:rsidRDefault="009239E6" w:rsidP="009239E6">
      <w:pPr>
        <w:rPr>
          <w:rFonts w:ascii="Arial Nova" w:hAnsi="Arial Nova"/>
          <w:sz w:val="24"/>
          <w:szCs w:val="24"/>
        </w:rPr>
      </w:pPr>
      <w:r w:rsidRPr="009239E6">
        <w:rPr>
          <w:rFonts w:ascii="Arial Nova" w:hAnsi="Arial Nova"/>
          <w:sz w:val="24"/>
          <w:szCs w:val="24"/>
        </w:rPr>
        <w:t xml:space="preserve">           Moreton-in-Marsh,</w:t>
      </w:r>
    </w:p>
    <w:p w14:paraId="2249BA5B" w14:textId="77777777" w:rsidR="009239E6" w:rsidRPr="009239E6" w:rsidRDefault="009239E6" w:rsidP="009239E6">
      <w:pPr>
        <w:rPr>
          <w:rFonts w:ascii="Arial Nova" w:hAnsi="Arial Nova"/>
          <w:sz w:val="24"/>
          <w:szCs w:val="24"/>
        </w:rPr>
      </w:pPr>
      <w:r w:rsidRPr="009239E6">
        <w:rPr>
          <w:rFonts w:ascii="Arial Nova" w:hAnsi="Arial Nova"/>
          <w:sz w:val="24"/>
          <w:szCs w:val="24"/>
        </w:rPr>
        <w:t xml:space="preserve">           Gloucestershire,</w:t>
      </w:r>
    </w:p>
    <w:p w14:paraId="017EF80C" w14:textId="77777777" w:rsidR="009239E6" w:rsidRPr="009239E6" w:rsidRDefault="009239E6" w:rsidP="009239E6">
      <w:pPr>
        <w:rPr>
          <w:rFonts w:ascii="Arial Nova" w:hAnsi="Arial Nova"/>
          <w:sz w:val="24"/>
          <w:szCs w:val="24"/>
        </w:rPr>
      </w:pPr>
      <w:r w:rsidRPr="009239E6">
        <w:rPr>
          <w:rFonts w:ascii="Arial Nova" w:hAnsi="Arial Nova"/>
          <w:sz w:val="24"/>
          <w:szCs w:val="24"/>
        </w:rPr>
        <w:t xml:space="preserve">           GL56 0RH</w:t>
      </w:r>
    </w:p>
    <w:p w14:paraId="22F52151" w14:textId="77777777" w:rsidR="004903BB" w:rsidRPr="00E2119F" w:rsidRDefault="004903BB" w:rsidP="00E2119F">
      <w:pPr>
        <w:rPr>
          <w:rFonts w:ascii="Arial Nova" w:hAnsi="Arial Nova"/>
          <w:sz w:val="24"/>
          <w:szCs w:val="24"/>
        </w:rPr>
      </w:pPr>
    </w:p>
    <w:p w14:paraId="7040759C" w14:textId="77777777" w:rsidR="004903BB" w:rsidRPr="00E2119F" w:rsidRDefault="004903BB" w:rsidP="00E2119F">
      <w:pPr>
        <w:rPr>
          <w:rFonts w:ascii="Arial Nova" w:hAnsi="Arial Nova"/>
          <w:sz w:val="24"/>
          <w:szCs w:val="24"/>
        </w:rPr>
      </w:pPr>
    </w:p>
    <w:p w14:paraId="428E4762" w14:textId="77777777" w:rsidR="004903BB" w:rsidRPr="00E2119F" w:rsidRDefault="004903BB" w:rsidP="00E2119F">
      <w:pPr>
        <w:rPr>
          <w:rFonts w:ascii="Arial Nova" w:hAnsi="Arial Nova"/>
          <w:sz w:val="24"/>
          <w:szCs w:val="24"/>
        </w:rPr>
      </w:pPr>
    </w:p>
    <w:p w14:paraId="440970BB" w14:textId="77777777" w:rsidR="004903BB" w:rsidRPr="00E2119F" w:rsidRDefault="004903BB" w:rsidP="00E2119F">
      <w:pPr>
        <w:rPr>
          <w:rFonts w:ascii="Arial Nova" w:hAnsi="Arial Nova"/>
          <w:sz w:val="24"/>
          <w:szCs w:val="24"/>
        </w:rPr>
      </w:pPr>
    </w:p>
    <w:p w14:paraId="7FB9BC59" w14:textId="77777777" w:rsidR="004903BB" w:rsidRPr="00E2119F" w:rsidRDefault="004903BB" w:rsidP="00E2119F">
      <w:pPr>
        <w:rPr>
          <w:rFonts w:ascii="Arial Nova" w:hAnsi="Arial Nova"/>
          <w:sz w:val="24"/>
          <w:szCs w:val="24"/>
        </w:rPr>
      </w:pPr>
    </w:p>
    <w:p w14:paraId="7E6EACD1" w14:textId="77777777" w:rsidR="004903BB" w:rsidRPr="00E2119F" w:rsidRDefault="004903BB" w:rsidP="00E2119F">
      <w:pPr>
        <w:rPr>
          <w:rFonts w:ascii="Arial Nova" w:hAnsi="Arial Nova"/>
          <w:sz w:val="24"/>
          <w:szCs w:val="24"/>
        </w:rPr>
      </w:pPr>
    </w:p>
    <w:p w14:paraId="2C8A7DC6" w14:textId="77777777" w:rsidR="004903BB" w:rsidRPr="00E2119F" w:rsidRDefault="004903BB" w:rsidP="00E2119F">
      <w:pPr>
        <w:rPr>
          <w:rFonts w:ascii="Arial Nova" w:hAnsi="Arial Nova"/>
          <w:sz w:val="24"/>
          <w:szCs w:val="24"/>
        </w:rPr>
      </w:pPr>
    </w:p>
    <w:p w14:paraId="2F740926" w14:textId="77777777" w:rsidR="004903BB" w:rsidRPr="00E2119F" w:rsidRDefault="004903BB" w:rsidP="00E2119F">
      <w:pPr>
        <w:rPr>
          <w:rFonts w:ascii="Arial Nova" w:hAnsi="Arial Nova"/>
          <w:sz w:val="24"/>
          <w:szCs w:val="24"/>
        </w:rPr>
      </w:pPr>
    </w:p>
    <w:p w14:paraId="62B12FA1" w14:textId="77777777" w:rsidR="004903BB" w:rsidRPr="00E2119F" w:rsidRDefault="004903BB" w:rsidP="00E2119F">
      <w:pPr>
        <w:rPr>
          <w:rFonts w:ascii="Arial Nova" w:hAnsi="Arial Nova"/>
          <w:sz w:val="24"/>
          <w:szCs w:val="24"/>
        </w:rPr>
      </w:pPr>
    </w:p>
    <w:p w14:paraId="070EB7F9" w14:textId="77777777" w:rsidR="004903BB" w:rsidRPr="00E2119F" w:rsidRDefault="004903BB" w:rsidP="00E2119F">
      <w:pPr>
        <w:rPr>
          <w:rFonts w:ascii="Arial Nova" w:hAnsi="Arial Nova"/>
          <w:sz w:val="24"/>
          <w:szCs w:val="24"/>
        </w:rPr>
      </w:pPr>
    </w:p>
    <w:p w14:paraId="42D81059" w14:textId="77777777" w:rsidR="004903BB" w:rsidRPr="00E2119F" w:rsidRDefault="004903BB" w:rsidP="00E2119F">
      <w:pPr>
        <w:rPr>
          <w:rFonts w:ascii="Arial Nova" w:hAnsi="Arial Nova"/>
          <w:sz w:val="24"/>
          <w:szCs w:val="24"/>
        </w:rPr>
      </w:pPr>
    </w:p>
    <w:p w14:paraId="1CDB576F" w14:textId="77777777" w:rsidR="004903BB" w:rsidRPr="00E2119F" w:rsidRDefault="004903BB" w:rsidP="00E2119F">
      <w:pPr>
        <w:rPr>
          <w:rFonts w:ascii="Arial Nova" w:hAnsi="Arial Nova"/>
          <w:sz w:val="24"/>
          <w:szCs w:val="24"/>
        </w:rPr>
      </w:pPr>
    </w:p>
    <w:p w14:paraId="68B56871" w14:textId="77777777" w:rsidR="006F7189" w:rsidRDefault="006F7189" w:rsidP="00E2119F">
      <w:pPr>
        <w:rPr>
          <w:rFonts w:ascii="Arial Nova" w:hAnsi="Arial Nova"/>
          <w:sz w:val="24"/>
          <w:szCs w:val="24"/>
        </w:rPr>
      </w:pPr>
    </w:p>
    <w:p w14:paraId="544B7091" w14:textId="77777777" w:rsidR="009239E6" w:rsidRDefault="009239E6" w:rsidP="00E2119F">
      <w:pPr>
        <w:rPr>
          <w:rFonts w:ascii="Arial Nova" w:hAnsi="Arial Nova"/>
          <w:sz w:val="24"/>
          <w:szCs w:val="24"/>
        </w:rPr>
      </w:pPr>
    </w:p>
    <w:p w14:paraId="083A5D26" w14:textId="77777777" w:rsidR="009239E6" w:rsidRDefault="009239E6" w:rsidP="00E2119F">
      <w:pPr>
        <w:rPr>
          <w:rFonts w:ascii="Arial Nova" w:hAnsi="Arial Nova"/>
          <w:sz w:val="24"/>
          <w:szCs w:val="24"/>
        </w:rPr>
      </w:pPr>
    </w:p>
    <w:p w14:paraId="1A93D997" w14:textId="77777777" w:rsidR="009239E6" w:rsidRPr="00E2119F" w:rsidRDefault="009239E6" w:rsidP="00E2119F">
      <w:pPr>
        <w:rPr>
          <w:rFonts w:ascii="Arial Nova" w:hAnsi="Arial Nova"/>
          <w:sz w:val="24"/>
          <w:szCs w:val="24"/>
        </w:rPr>
      </w:pPr>
    </w:p>
    <w:p w14:paraId="48A61C70" w14:textId="77777777" w:rsidR="004903BB" w:rsidRPr="00E2119F" w:rsidRDefault="004903BB" w:rsidP="00E2119F">
      <w:pPr>
        <w:rPr>
          <w:rFonts w:ascii="Arial Nova" w:hAnsi="Arial Nova"/>
          <w:sz w:val="24"/>
          <w:szCs w:val="24"/>
        </w:rPr>
      </w:pPr>
    </w:p>
    <w:p w14:paraId="2BC18518" w14:textId="741F3410" w:rsidR="004903BB" w:rsidRPr="00E2119F" w:rsidRDefault="001A78A6" w:rsidP="00E2119F">
      <w:pPr>
        <w:pStyle w:val="Heading3"/>
        <w:rPr>
          <w:rFonts w:ascii="Arial Nova" w:hAnsi="Arial Nova"/>
        </w:rPr>
      </w:pPr>
      <w:bookmarkStart w:id="9" w:name="_Toc214015170"/>
      <w:r w:rsidRPr="00E2119F">
        <w:rPr>
          <w:rFonts w:ascii="Arial Nova" w:hAnsi="Arial Nova"/>
        </w:rPr>
        <w:t>About this qualification specification</w:t>
      </w:r>
      <w:bookmarkEnd w:id="9"/>
      <w:r w:rsidRPr="00E2119F">
        <w:rPr>
          <w:rFonts w:ascii="Arial Nova" w:hAnsi="Arial Nova"/>
        </w:rPr>
        <w:t xml:space="preserve"> </w:t>
      </w:r>
    </w:p>
    <w:p w14:paraId="1BD88A1D" w14:textId="77777777" w:rsidR="004B4EA7" w:rsidRDefault="004B4EA7" w:rsidP="004B4EA7">
      <w:pPr>
        <w:rPr>
          <w:rFonts w:ascii="Arial Nova" w:hAnsi="Arial Nova"/>
          <w:sz w:val="24"/>
          <w:szCs w:val="24"/>
        </w:rPr>
      </w:pPr>
    </w:p>
    <w:p w14:paraId="6A68E929" w14:textId="27E64A3A" w:rsidR="00157E3D" w:rsidRPr="00CF01B3" w:rsidRDefault="00CF01B3" w:rsidP="00CF01B3">
      <w:pPr>
        <w:jc w:val="both"/>
        <w:rPr>
          <w:rFonts w:ascii="Arial Nova" w:eastAsia="Aptos" w:hAnsi="Arial Nova" w:cs="Arial"/>
          <w:b/>
          <w:bCs/>
          <w:kern w:val="2"/>
          <w:sz w:val="24"/>
          <w:szCs w:val="24"/>
          <w14:ligatures w14:val="standardContextual"/>
        </w:rPr>
      </w:pPr>
      <w:r w:rsidRPr="00CF01B3">
        <w:rPr>
          <w:rFonts w:ascii="Arial Nova" w:eastAsia="Aptos" w:hAnsi="Arial Nova" w:cs="Arial"/>
          <w:kern w:val="2"/>
          <w:sz w:val="24"/>
          <w:szCs w:val="24"/>
          <w14:ligatures w14:val="standardContextual"/>
        </w:rPr>
        <w:t>The</w:t>
      </w:r>
      <w:r>
        <w:rPr>
          <w:rFonts w:ascii="Arial Nova" w:eastAsia="Aptos" w:hAnsi="Arial Nova" w:cs="Arial"/>
          <w:b/>
          <w:bCs/>
          <w:kern w:val="2"/>
          <w:sz w:val="24"/>
          <w:szCs w:val="24"/>
          <w14:ligatures w14:val="standardContextual"/>
        </w:rPr>
        <w:t xml:space="preserve"> </w:t>
      </w:r>
      <w:proofErr w:type="spellStart"/>
      <w:r w:rsidRPr="00E327F1">
        <w:rPr>
          <w:rFonts w:ascii="Arial Nova" w:eastAsia="Aptos" w:hAnsi="Arial Nova" w:cs="Arial"/>
          <w:b/>
          <w:bCs/>
          <w:kern w:val="2"/>
          <w:sz w:val="24"/>
          <w:szCs w:val="24"/>
          <w14:ligatures w14:val="standardContextual"/>
        </w:rPr>
        <w:t>FireQual</w:t>
      </w:r>
      <w:proofErr w:type="spellEnd"/>
      <w:r w:rsidRPr="00E327F1">
        <w:rPr>
          <w:rFonts w:ascii="Arial Nova" w:eastAsia="Aptos" w:hAnsi="Arial Nova" w:cs="Arial"/>
          <w:b/>
          <w:bCs/>
          <w:kern w:val="2"/>
          <w:sz w:val="24"/>
          <w:szCs w:val="24"/>
          <w14:ligatures w14:val="standardContextual"/>
        </w:rPr>
        <w:t xml:space="preserve"> Level </w:t>
      </w:r>
      <w:r>
        <w:rPr>
          <w:rFonts w:ascii="Arial Nova" w:eastAsia="Aptos" w:hAnsi="Arial Nova" w:cs="Arial"/>
          <w:b/>
          <w:bCs/>
          <w:kern w:val="2"/>
          <w:sz w:val="24"/>
          <w:szCs w:val="24"/>
          <w14:ligatures w14:val="standardContextual"/>
        </w:rPr>
        <w:t>3 Award in the Installation of Fire Doors Timber-based (</w:t>
      </w:r>
      <w:r w:rsidRPr="006711C9">
        <w:rPr>
          <w:rFonts w:ascii="Arial Nova" w:eastAsia="Aptos" w:hAnsi="Arial Nova" w:cs="Arial"/>
          <w:b/>
          <w:bCs/>
          <w:kern w:val="2"/>
          <w:sz w:val="24"/>
          <w:szCs w:val="24"/>
          <w14:ligatures w14:val="standardContextual"/>
        </w:rPr>
        <w:t>610/7254/0</w:t>
      </w:r>
      <w:r>
        <w:rPr>
          <w:rFonts w:ascii="Arial Nova" w:eastAsia="Aptos" w:hAnsi="Arial Nova" w:cs="Arial"/>
          <w:b/>
          <w:bCs/>
          <w:kern w:val="2"/>
          <w:sz w:val="24"/>
          <w:szCs w:val="24"/>
          <w14:ligatures w14:val="standardContextual"/>
        </w:rPr>
        <w:t xml:space="preserve">) </w:t>
      </w:r>
      <w:r w:rsidR="005A442C" w:rsidRPr="00E24D54">
        <w:rPr>
          <w:rFonts w:ascii="Arial Nova" w:hAnsi="Arial Nova"/>
          <w:sz w:val="24"/>
          <w:szCs w:val="24"/>
        </w:rPr>
        <w:t>has been</w:t>
      </w:r>
      <w:r w:rsidR="005A442C" w:rsidRPr="005A442C">
        <w:rPr>
          <w:rFonts w:ascii="Arial Nova" w:hAnsi="Arial Nova"/>
          <w:sz w:val="24"/>
          <w:szCs w:val="24"/>
        </w:rPr>
        <w:t xml:space="preserve"> designed </w:t>
      </w:r>
      <w:r w:rsidR="00157E3D" w:rsidRPr="005A442C">
        <w:rPr>
          <w:rFonts w:ascii="Arial Nova" w:hAnsi="Arial Nova"/>
          <w:sz w:val="24"/>
          <w:szCs w:val="24"/>
        </w:rPr>
        <w:t>to</w:t>
      </w:r>
      <w:r w:rsidR="00157E3D" w:rsidRPr="009246B3">
        <w:rPr>
          <w:rFonts w:ascii="Arial Nova" w:hAnsi="Arial Nova"/>
          <w:sz w:val="24"/>
          <w:szCs w:val="24"/>
        </w:rPr>
        <w:t xml:space="preserve"> ensure</w:t>
      </w:r>
      <w:r w:rsidR="0035364C" w:rsidRPr="0035364C">
        <w:rPr>
          <w:rFonts w:ascii="Arial Nova" w:hAnsi="Arial Nova"/>
          <w:sz w:val="24"/>
          <w:szCs w:val="24"/>
        </w:rPr>
        <w:t xml:space="preserve"> candidates have the knowledge and skills to safely install timber-based fire doors</w:t>
      </w:r>
      <w:r w:rsidR="00FA21ED">
        <w:rPr>
          <w:rFonts w:ascii="Arial Nova" w:hAnsi="Arial Nova"/>
          <w:sz w:val="24"/>
          <w:szCs w:val="24"/>
        </w:rPr>
        <w:t xml:space="preserve"> </w:t>
      </w:r>
      <w:r w:rsidR="00FA21ED" w:rsidRPr="007D29E4">
        <w:rPr>
          <w:rFonts w:ascii="Arial Nova" w:hAnsi="Arial Nova"/>
          <w:sz w:val="24"/>
          <w:szCs w:val="24"/>
        </w:rPr>
        <w:t xml:space="preserve">and their </w:t>
      </w:r>
      <w:r w:rsidR="00FA21ED">
        <w:rPr>
          <w:rFonts w:ascii="Arial Nova" w:hAnsi="Arial Nova"/>
          <w:sz w:val="24"/>
          <w:szCs w:val="24"/>
        </w:rPr>
        <w:t>a</w:t>
      </w:r>
      <w:r w:rsidR="00FA21ED" w:rsidRPr="007D29E4">
        <w:rPr>
          <w:rFonts w:ascii="Arial Nova" w:hAnsi="Arial Nova"/>
          <w:sz w:val="24"/>
          <w:szCs w:val="24"/>
        </w:rPr>
        <w:t>ssemblies</w:t>
      </w:r>
      <w:r w:rsidR="0035364C" w:rsidRPr="0035364C">
        <w:rPr>
          <w:rFonts w:ascii="Arial Nova" w:hAnsi="Arial Nova"/>
          <w:sz w:val="24"/>
          <w:szCs w:val="24"/>
        </w:rPr>
        <w:t xml:space="preserve"> in compliance with legal, regulatory, and professional standards. This specification provides guidance for candidates and Approved Training Centres (ATCs) on delivery, assessment, and quality assurance.</w:t>
      </w:r>
    </w:p>
    <w:p w14:paraId="1B88C510" w14:textId="714EC7FC" w:rsidR="00157E3D" w:rsidRPr="00157E3D" w:rsidRDefault="00157E3D" w:rsidP="00157E3D">
      <w:pPr>
        <w:rPr>
          <w:rFonts w:ascii="Arial Nova" w:hAnsi="Arial Nova"/>
          <w:sz w:val="24"/>
          <w:szCs w:val="24"/>
        </w:rPr>
      </w:pPr>
      <w:r w:rsidRPr="00157E3D">
        <w:rPr>
          <w:rFonts w:ascii="Arial Nova" w:hAnsi="Arial Nova"/>
          <w:sz w:val="24"/>
          <w:szCs w:val="24"/>
        </w:rPr>
        <w:t xml:space="preserve">It is a core part of </w:t>
      </w:r>
      <w:proofErr w:type="spellStart"/>
      <w:r w:rsidRPr="00157E3D">
        <w:rPr>
          <w:rFonts w:ascii="Arial Nova" w:hAnsi="Arial Nova"/>
          <w:sz w:val="24"/>
          <w:szCs w:val="24"/>
        </w:rPr>
        <w:t>FireQual’s</w:t>
      </w:r>
      <w:proofErr w:type="spellEnd"/>
      <w:r w:rsidRPr="00157E3D">
        <w:rPr>
          <w:rFonts w:ascii="Arial Nova" w:hAnsi="Arial Nova"/>
          <w:sz w:val="24"/>
          <w:szCs w:val="24"/>
        </w:rPr>
        <w:t xml:space="preserve"> fire </w:t>
      </w:r>
      <w:r w:rsidR="0035364C">
        <w:rPr>
          <w:rFonts w:ascii="Arial Nova" w:hAnsi="Arial Nova"/>
          <w:sz w:val="24"/>
          <w:szCs w:val="24"/>
        </w:rPr>
        <w:t>door</w:t>
      </w:r>
      <w:r w:rsidRPr="00157E3D">
        <w:rPr>
          <w:rFonts w:ascii="Arial Nova" w:hAnsi="Arial Nova"/>
          <w:sz w:val="24"/>
          <w:szCs w:val="24"/>
        </w:rPr>
        <w:t xml:space="preserve"> pathway, designed to give </w:t>
      </w:r>
      <w:r w:rsidR="0035364C">
        <w:rPr>
          <w:rFonts w:ascii="Arial Nova" w:hAnsi="Arial Nova"/>
          <w:sz w:val="24"/>
          <w:szCs w:val="24"/>
        </w:rPr>
        <w:t>candidates</w:t>
      </w:r>
      <w:r w:rsidRPr="00157E3D">
        <w:rPr>
          <w:rFonts w:ascii="Arial Nova" w:hAnsi="Arial Nova"/>
          <w:sz w:val="24"/>
          <w:szCs w:val="24"/>
        </w:rPr>
        <w:t xml:space="preserve"> a solid platform for career progression while reinforcing the importance of ongoing professional development (CPD) to stay up to date with evolving standards and practices.</w:t>
      </w:r>
    </w:p>
    <w:p w14:paraId="68FCC808" w14:textId="77777777" w:rsidR="00157E3D" w:rsidRPr="00157E3D" w:rsidRDefault="00157E3D" w:rsidP="00157E3D">
      <w:pPr>
        <w:rPr>
          <w:rFonts w:ascii="Arial Nova" w:hAnsi="Arial Nova"/>
          <w:sz w:val="24"/>
          <w:szCs w:val="24"/>
        </w:rPr>
      </w:pPr>
      <w:r w:rsidRPr="00157E3D">
        <w:rPr>
          <w:rFonts w:ascii="Arial Nova" w:hAnsi="Arial Nova"/>
          <w:sz w:val="24"/>
          <w:szCs w:val="24"/>
        </w:rPr>
        <w:t xml:space="preserve">The specification’s principal aim is to provide candidates and Approved Training Centres (ATCs) with detailed information on the qualification and how it may be delivered. </w:t>
      </w:r>
      <w:proofErr w:type="spellStart"/>
      <w:r w:rsidRPr="00157E3D">
        <w:rPr>
          <w:rFonts w:ascii="Arial Nova" w:hAnsi="Arial Nova"/>
          <w:sz w:val="24"/>
          <w:szCs w:val="24"/>
        </w:rPr>
        <w:t>FireQual</w:t>
      </w:r>
      <w:proofErr w:type="spellEnd"/>
      <w:r w:rsidRPr="00157E3D">
        <w:rPr>
          <w:rFonts w:ascii="Arial Nova" w:hAnsi="Arial Nova"/>
          <w:sz w:val="24"/>
          <w:szCs w:val="24"/>
        </w:rPr>
        <w:t xml:space="preserve"> is committed to providing qualifications that are current and based on all relevant legislative requirements, standards, and guidelines. This qualification will be reviewed periodically, and updates issued when required.</w:t>
      </w:r>
    </w:p>
    <w:p w14:paraId="230324CD" w14:textId="765B0648" w:rsidR="00233ED1" w:rsidRDefault="00157E3D" w:rsidP="00157E3D">
      <w:pPr>
        <w:rPr>
          <w:rFonts w:ascii="Arial Nova" w:hAnsi="Arial Nova"/>
          <w:sz w:val="24"/>
          <w:szCs w:val="24"/>
        </w:rPr>
      </w:pPr>
      <w:r w:rsidRPr="00157E3D">
        <w:rPr>
          <w:rFonts w:ascii="Arial Nova" w:hAnsi="Arial Nova"/>
          <w:sz w:val="24"/>
          <w:szCs w:val="24"/>
        </w:rPr>
        <w:t>This qualification specification is intended for potential candidates and employers. It details the requirements for candidates to achieve the qualification and includes information specific to managing and delivering the qualification(s), as well as the necessary quality assurance requirements. ATCs have access to a more detailed unit-based specification, along with supporting documents such as the Approved Training Centre Manual, to guide delivery and assessment.</w:t>
      </w:r>
    </w:p>
    <w:p w14:paraId="1167E3CC" w14:textId="77777777" w:rsidR="0035364C" w:rsidRPr="00157E3D" w:rsidRDefault="0035364C" w:rsidP="00157E3D">
      <w:pPr>
        <w:rPr>
          <w:rFonts w:ascii="Arial Nova" w:hAnsi="Arial Nova"/>
          <w:sz w:val="24"/>
          <w:szCs w:val="24"/>
        </w:rPr>
      </w:pPr>
    </w:p>
    <w:p w14:paraId="4F6D05F7" w14:textId="2860211A" w:rsidR="004B4EA7" w:rsidRDefault="004903BB" w:rsidP="004B4EA7">
      <w:pPr>
        <w:pStyle w:val="Heading3"/>
        <w:rPr>
          <w:rFonts w:ascii="Arial Nova" w:hAnsi="Arial Nova"/>
        </w:rPr>
      </w:pPr>
      <w:bookmarkStart w:id="10" w:name="_Toc214015171"/>
      <w:bookmarkEnd w:id="0"/>
      <w:r w:rsidRPr="00E2119F">
        <w:rPr>
          <w:rFonts w:ascii="Arial Nova" w:hAnsi="Arial Nova"/>
        </w:rPr>
        <w:t>Understanding the Purpose of this Qualification</w:t>
      </w:r>
      <w:bookmarkEnd w:id="10"/>
      <w:r w:rsidRPr="00E2119F">
        <w:rPr>
          <w:rFonts w:ascii="Arial Nova" w:hAnsi="Arial Nova"/>
        </w:rPr>
        <w:t xml:space="preserve"> </w:t>
      </w:r>
    </w:p>
    <w:p w14:paraId="33111FB9" w14:textId="77777777" w:rsidR="004B4EA7" w:rsidRPr="004B4EA7" w:rsidRDefault="004B4EA7" w:rsidP="004B4EA7"/>
    <w:p w14:paraId="31942BF7" w14:textId="77777777" w:rsidR="0035364C" w:rsidRPr="0035364C" w:rsidRDefault="0035364C" w:rsidP="0035364C">
      <w:pPr>
        <w:rPr>
          <w:rFonts w:ascii="Arial Nova" w:hAnsi="Arial Nova"/>
          <w:sz w:val="24"/>
          <w:szCs w:val="24"/>
        </w:rPr>
      </w:pPr>
      <w:r w:rsidRPr="0035364C">
        <w:rPr>
          <w:rFonts w:ascii="Arial Nova" w:hAnsi="Arial Nova"/>
          <w:sz w:val="24"/>
          <w:szCs w:val="24"/>
        </w:rPr>
        <w:t>The purpose of this qualification is to:</w:t>
      </w:r>
    </w:p>
    <w:p w14:paraId="4573E921" w14:textId="77777777" w:rsidR="0035364C" w:rsidRPr="0035364C" w:rsidRDefault="0035364C">
      <w:pPr>
        <w:numPr>
          <w:ilvl w:val="0"/>
          <w:numId w:val="6"/>
        </w:numPr>
        <w:rPr>
          <w:rFonts w:ascii="Arial Nova" w:hAnsi="Arial Nova"/>
          <w:sz w:val="24"/>
          <w:szCs w:val="24"/>
        </w:rPr>
      </w:pPr>
      <w:r w:rsidRPr="0035364C">
        <w:rPr>
          <w:rFonts w:ascii="Arial Nova" w:hAnsi="Arial Nova"/>
          <w:sz w:val="24"/>
          <w:szCs w:val="24"/>
        </w:rPr>
        <w:t>Equip candidates with knowledge of fire door importance, hazards, and regulatory requirements.</w:t>
      </w:r>
    </w:p>
    <w:p w14:paraId="0AC3795F" w14:textId="77777777" w:rsidR="0035364C" w:rsidRPr="0035364C" w:rsidRDefault="0035364C">
      <w:pPr>
        <w:numPr>
          <w:ilvl w:val="0"/>
          <w:numId w:val="6"/>
        </w:numPr>
        <w:rPr>
          <w:rFonts w:ascii="Arial Nova" w:hAnsi="Arial Nova"/>
          <w:sz w:val="24"/>
          <w:szCs w:val="24"/>
        </w:rPr>
      </w:pPr>
      <w:r w:rsidRPr="0035364C">
        <w:rPr>
          <w:rFonts w:ascii="Arial Nova" w:hAnsi="Arial Nova"/>
          <w:sz w:val="24"/>
          <w:szCs w:val="24"/>
        </w:rPr>
        <w:t>Develop practical competence in installing timber-based fire door assemblies to legal and industry standards.</w:t>
      </w:r>
    </w:p>
    <w:p w14:paraId="22DBC6DC" w14:textId="77777777" w:rsidR="0035364C" w:rsidRDefault="0035364C">
      <w:pPr>
        <w:numPr>
          <w:ilvl w:val="0"/>
          <w:numId w:val="6"/>
        </w:numPr>
        <w:rPr>
          <w:rFonts w:ascii="Arial Nova" w:hAnsi="Arial Nova"/>
          <w:sz w:val="24"/>
          <w:szCs w:val="24"/>
        </w:rPr>
      </w:pPr>
      <w:r w:rsidRPr="0035364C">
        <w:rPr>
          <w:rFonts w:ascii="Arial Nova" w:hAnsi="Arial Nova"/>
          <w:sz w:val="24"/>
          <w:szCs w:val="24"/>
        </w:rPr>
        <w:t>Support compliance with UK fire safety legislation and professional codes of practice.</w:t>
      </w:r>
    </w:p>
    <w:p w14:paraId="3C0D74A4" w14:textId="011BCEDE" w:rsidR="00157E3D" w:rsidRDefault="00157E3D">
      <w:pPr>
        <w:numPr>
          <w:ilvl w:val="0"/>
          <w:numId w:val="6"/>
        </w:numPr>
        <w:rPr>
          <w:rFonts w:ascii="Arial Nova" w:hAnsi="Arial Nova"/>
          <w:sz w:val="24"/>
          <w:szCs w:val="24"/>
        </w:rPr>
      </w:pPr>
      <w:r w:rsidRPr="00157E3D">
        <w:rPr>
          <w:rFonts w:ascii="Arial Nova" w:hAnsi="Arial Nova"/>
          <w:sz w:val="24"/>
          <w:szCs w:val="24"/>
        </w:rPr>
        <w:t>Build a professional foundation for further career development within fire safety.</w:t>
      </w:r>
    </w:p>
    <w:p w14:paraId="2F7E1034" w14:textId="77777777" w:rsidR="004F7CD7" w:rsidRPr="00157E3D" w:rsidRDefault="004F7CD7" w:rsidP="004F7CD7">
      <w:pPr>
        <w:ind w:left="720"/>
        <w:rPr>
          <w:rFonts w:ascii="Arial Nova" w:hAnsi="Arial Nova"/>
          <w:sz w:val="24"/>
          <w:szCs w:val="24"/>
        </w:rPr>
      </w:pPr>
    </w:p>
    <w:p w14:paraId="3AB1AD15" w14:textId="059D6DF2" w:rsidR="00CD6D7F" w:rsidRDefault="00157E3D" w:rsidP="00E2119F">
      <w:pPr>
        <w:rPr>
          <w:rFonts w:ascii="Arial Nova" w:hAnsi="Arial Nova"/>
          <w:sz w:val="24"/>
          <w:szCs w:val="24"/>
        </w:rPr>
      </w:pPr>
      <w:r w:rsidRPr="00157E3D">
        <w:rPr>
          <w:rFonts w:ascii="Arial Nova" w:hAnsi="Arial Nova"/>
          <w:sz w:val="24"/>
          <w:szCs w:val="24"/>
        </w:rPr>
        <w:t>By completing this qualification, candidates validate their abilities, strengthen their professional reputation, and open opportunities for progression into higher-level fire safety roles.</w:t>
      </w:r>
    </w:p>
    <w:p w14:paraId="37F3435C" w14:textId="77777777" w:rsidR="009246B3" w:rsidRDefault="009246B3" w:rsidP="00E2119F">
      <w:pPr>
        <w:rPr>
          <w:rFonts w:ascii="Arial Nova" w:hAnsi="Arial Nova"/>
          <w:sz w:val="24"/>
          <w:szCs w:val="24"/>
        </w:rPr>
      </w:pPr>
    </w:p>
    <w:p w14:paraId="33129647" w14:textId="77777777" w:rsidR="0035364C" w:rsidRPr="00E2119F" w:rsidRDefault="0035364C" w:rsidP="00E2119F">
      <w:pPr>
        <w:rPr>
          <w:rFonts w:ascii="Arial Nova" w:hAnsi="Arial Nova"/>
          <w:sz w:val="24"/>
          <w:szCs w:val="24"/>
        </w:rPr>
      </w:pPr>
    </w:p>
    <w:p w14:paraId="575C41F8" w14:textId="0D24C18C" w:rsidR="004903BB" w:rsidRPr="00E2119F" w:rsidRDefault="006B4C88" w:rsidP="00E2119F">
      <w:pPr>
        <w:pStyle w:val="Heading3"/>
        <w:rPr>
          <w:rFonts w:ascii="Arial Nova" w:hAnsi="Arial Nova"/>
        </w:rPr>
      </w:pPr>
      <w:bookmarkStart w:id="11" w:name="_Toc214015172"/>
      <w:r>
        <w:rPr>
          <w:rFonts w:ascii="Arial Nova" w:hAnsi="Arial Nova"/>
        </w:rPr>
        <w:t xml:space="preserve">What are the </w:t>
      </w:r>
      <w:r w:rsidR="00133249">
        <w:rPr>
          <w:rFonts w:ascii="Arial Nova" w:hAnsi="Arial Nova"/>
        </w:rPr>
        <w:t>B</w:t>
      </w:r>
      <w:r>
        <w:rPr>
          <w:rFonts w:ascii="Arial Nova" w:hAnsi="Arial Nova"/>
        </w:rPr>
        <w:t xml:space="preserve">enefits of </w:t>
      </w:r>
      <w:r w:rsidR="004903BB" w:rsidRPr="00E2119F">
        <w:rPr>
          <w:rFonts w:ascii="Arial Nova" w:hAnsi="Arial Nova"/>
        </w:rPr>
        <w:t>this Qualification?</w:t>
      </w:r>
      <w:bookmarkEnd w:id="11"/>
      <w:r w:rsidR="004903BB" w:rsidRPr="00E2119F">
        <w:rPr>
          <w:rFonts w:ascii="Arial Nova" w:hAnsi="Arial Nova"/>
        </w:rPr>
        <w:t xml:space="preserve"> </w:t>
      </w:r>
    </w:p>
    <w:p w14:paraId="3B97BCF9" w14:textId="77777777" w:rsidR="00E2119F" w:rsidRPr="00E2119F" w:rsidRDefault="00E2119F" w:rsidP="00E2119F">
      <w:pPr>
        <w:rPr>
          <w:rFonts w:ascii="Arial Nova" w:hAnsi="Arial Nova"/>
          <w:sz w:val="24"/>
          <w:szCs w:val="24"/>
        </w:rPr>
      </w:pPr>
    </w:p>
    <w:p w14:paraId="7DCCD74C" w14:textId="748D4675" w:rsidR="00157E3D" w:rsidRPr="00157E3D" w:rsidRDefault="00157E3D" w:rsidP="009246B3">
      <w:pPr>
        <w:rPr>
          <w:rFonts w:ascii="Arial Nova" w:hAnsi="Arial Nova"/>
          <w:sz w:val="24"/>
          <w:szCs w:val="24"/>
        </w:rPr>
      </w:pPr>
      <w:r w:rsidRPr="00157E3D">
        <w:rPr>
          <w:rFonts w:ascii="Arial Nova" w:hAnsi="Arial Nova"/>
          <w:sz w:val="24"/>
          <w:szCs w:val="24"/>
        </w:rPr>
        <w:t>This qualification has been specifically designed for those working in, or entering, the fire safety sector. It</w:t>
      </w:r>
      <w:r w:rsidR="0035364C">
        <w:rPr>
          <w:rFonts w:ascii="Arial Nova" w:hAnsi="Arial Nova"/>
          <w:sz w:val="24"/>
          <w:szCs w:val="24"/>
        </w:rPr>
        <w:t xml:space="preserve"> provides</w:t>
      </w:r>
      <w:r w:rsidRPr="00157E3D">
        <w:rPr>
          <w:rFonts w:ascii="Arial Nova" w:hAnsi="Arial Nova"/>
          <w:sz w:val="24"/>
          <w:szCs w:val="24"/>
        </w:rPr>
        <w:t>:</w:t>
      </w:r>
    </w:p>
    <w:p w14:paraId="6DD32E74" w14:textId="69C6EBC9" w:rsidR="0035364C" w:rsidRPr="0035364C" w:rsidRDefault="0035364C">
      <w:pPr>
        <w:pStyle w:val="ListParagraph"/>
        <w:numPr>
          <w:ilvl w:val="0"/>
          <w:numId w:val="11"/>
        </w:numPr>
        <w:rPr>
          <w:rFonts w:ascii="Arial Nova" w:hAnsi="Arial Nova"/>
          <w:sz w:val="24"/>
          <w:szCs w:val="24"/>
        </w:rPr>
      </w:pPr>
      <w:r w:rsidRPr="0035364C">
        <w:rPr>
          <w:rFonts w:ascii="Arial Nova" w:hAnsi="Arial Nova"/>
          <w:sz w:val="24"/>
          <w:szCs w:val="24"/>
        </w:rPr>
        <w:t xml:space="preserve">Recognition of </w:t>
      </w:r>
      <w:r>
        <w:rPr>
          <w:rFonts w:ascii="Arial Nova" w:hAnsi="Arial Nova"/>
          <w:sz w:val="24"/>
          <w:szCs w:val="24"/>
        </w:rPr>
        <w:t xml:space="preserve">knowledge of </w:t>
      </w:r>
      <w:r w:rsidRPr="0035364C">
        <w:rPr>
          <w:rFonts w:ascii="Arial Nova" w:hAnsi="Arial Nova"/>
          <w:sz w:val="24"/>
          <w:szCs w:val="24"/>
        </w:rPr>
        <w:t>competence in fire door installation</w:t>
      </w:r>
      <w:r>
        <w:rPr>
          <w:rFonts w:ascii="Arial Nova" w:hAnsi="Arial Nova"/>
          <w:sz w:val="24"/>
          <w:szCs w:val="24"/>
        </w:rPr>
        <w:t xml:space="preserve"> (timber)</w:t>
      </w:r>
      <w:r w:rsidRPr="0035364C">
        <w:rPr>
          <w:rFonts w:ascii="Arial Nova" w:hAnsi="Arial Nova"/>
          <w:sz w:val="24"/>
          <w:szCs w:val="24"/>
        </w:rPr>
        <w:t>.</w:t>
      </w:r>
    </w:p>
    <w:p w14:paraId="59A9FCC5" w14:textId="77777777" w:rsidR="0035364C" w:rsidRPr="0035364C" w:rsidRDefault="0035364C">
      <w:pPr>
        <w:pStyle w:val="ListParagraph"/>
        <w:numPr>
          <w:ilvl w:val="0"/>
          <w:numId w:val="11"/>
        </w:numPr>
        <w:rPr>
          <w:rFonts w:ascii="Arial Nova" w:hAnsi="Arial Nova"/>
          <w:sz w:val="24"/>
          <w:szCs w:val="24"/>
        </w:rPr>
      </w:pPr>
      <w:r w:rsidRPr="0035364C">
        <w:rPr>
          <w:rFonts w:ascii="Arial Nova" w:hAnsi="Arial Nova"/>
          <w:sz w:val="24"/>
          <w:szCs w:val="24"/>
        </w:rPr>
        <w:t>Enhanced employability and credibility within the fire safety sector.</w:t>
      </w:r>
    </w:p>
    <w:p w14:paraId="1BEA5EAF" w14:textId="77777777" w:rsidR="0035364C" w:rsidRDefault="0035364C">
      <w:pPr>
        <w:pStyle w:val="ListParagraph"/>
        <w:numPr>
          <w:ilvl w:val="0"/>
          <w:numId w:val="11"/>
        </w:numPr>
        <w:rPr>
          <w:rFonts w:ascii="Arial Nova" w:hAnsi="Arial Nova"/>
          <w:sz w:val="24"/>
          <w:szCs w:val="24"/>
        </w:rPr>
      </w:pPr>
      <w:r w:rsidRPr="0035364C">
        <w:rPr>
          <w:rFonts w:ascii="Arial Nova" w:hAnsi="Arial Nova"/>
          <w:sz w:val="24"/>
          <w:szCs w:val="24"/>
        </w:rPr>
        <w:t>Provides a foundation for progression into advanced fire safety qualifications.</w:t>
      </w:r>
    </w:p>
    <w:p w14:paraId="7AD9A846" w14:textId="0F507021" w:rsidR="00157E3D" w:rsidRPr="009246B3" w:rsidRDefault="00157E3D">
      <w:pPr>
        <w:pStyle w:val="ListParagraph"/>
        <w:numPr>
          <w:ilvl w:val="0"/>
          <w:numId w:val="11"/>
        </w:numPr>
        <w:rPr>
          <w:rFonts w:ascii="Arial Nova" w:hAnsi="Arial Nova"/>
          <w:sz w:val="24"/>
          <w:szCs w:val="24"/>
        </w:rPr>
      </w:pPr>
      <w:r w:rsidRPr="009246B3">
        <w:rPr>
          <w:rFonts w:ascii="Arial Nova" w:hAnsi="Arial Nova"/>
          <w:sz w:val="24"/>
          <w:szCs w:val="24"/>
        </w:rPr>
        <w:t>Builds professional confidence in meeting statutory and industry requirements.</w:t>
      </w:r>
    </w:p>
    <w:p w14:paraId="0B198C74" w14:textId="77777777" w:rsidR="00157E3D" w:rsidRPr="009246B3" w:rsidRDefault="00157E3D">
      <w:pPr>
        <w:pStyle w:val="ListParagraph"/>
        <w:numPr>
          <w:ilvl w:val="0"/>
          <w:numId w:val="11"/>
        </w:numPr>
        <w:rPr>
          <w:rFonts w:ascii="Arial Nova" w:hAnsi="Arial Nova"/>
          <w:sz w:val="24"/>
          <w:szCs w:val="24"/>
        </w:rPr>
      </w:pPr>
      <w:r w:rsidRPr="009246B3">
        <w:rPr>
          <w:rFonts w:ascii="Arial Nova" w:hAnsi="Arial Nova"/>
          <w:sz w:val="24"/>
          <w:szCs w:val="24"/>
        </w:rPr>
        <w:t>Enhances employability and recognition within the fire protection sector.</w:t>
      </w:r>
    </w:p>
    <w:p w14:paraId="509B5527" w14:textId="568EDE60" w:rsidR="00233ED1" w:rsidRPr="0035364C" w:rsidRDefault="00157E3D">
      <w:pPr>
        <w:pStyle w:val="ListParagraph"/>
        <w:numPr>
          <w:ilvl w:val="0"/>
          <w:numId w:val="11"/>
        </w:numPr>
        <w:rPr>
          <w:rFonts w:ascii="Arial Nova" w:hAnsi="Arial Nova"/>
          <w:sz w:val="24"/>
          <w:szCs w:val="24"/>
        </w:rPr>
      </w:pPr>
      <w:r w:rsidRPr="009246B3">
        <w:rPr>
          <w:rFonts w:ascii="Arial Nova" w:hAnsi="Arial Nova"/>
          <w:sz w:val="24"/>
          <w:szCs w:val="24"/>
        </w:rPr>
        <w:t>Creates a clear pathway to more advanced fire safety qualifications and career opportunities.</w:t>
      </w:r>
    </w:p>
    <w:p w14:paraId="1747DC79" w14:textId="77777777" w:rsidR="00CD6D7F" w:rsidRPr="00E2119F" w:rsidRDefault="00CD6D7F" w:rsidP="00E2119F">
      <w:pPr>
        <w:pStyle w:val="Heading3"/>
        <w:rPr>
          <w:rFonts w:ascii="Arial Nova" w:hAnsi="Arial Nova"/>
        </w:rPr>
      </w:pPr>
    </w:p>
    <w:p w14:paraId="1F86B0F7" w14:textId="41BD53E2" w:rsidR="004903BB" w:rsidRDefault="004903BB" w:rsidP="00E2119F">
      <w:pPr>
        <w:pStyle w:val="Heading3"/>
        <w:rPr>
          <w:rFonts w:ascii="Arial Nova" w:hAnsi="Arial Nova"/>
        </w:rPr>
      </w:pPr>
      <w:bookmarkStart w:id="12" w:name="_Toc214015173"/>
      <w:r w:rsidRPr="00E2119F">
        <w:rPr>
          <w:rFonts w:ascii="Arial Nova" w:hAnsi="Arial Nova"/>
        </w:rPr>
        <w:t>Advancing Your Career Through this Qualification</w:t>
      </w:r>
      <w:bookmarkEnd w:id="12"/>
      <w:r w:rsidRPr="00E2119F">
        <w:rPr>
          <w:rFonts w:ascii="Arial Nova" w:hAnsi="Arial Nova"/>
        </w:rPr>
        <w:t xml:space="preserve"> </w:t>
      </w:r>
    </w:p>
    <w:p w14:paraId="60DBFE86" w14:textId="77777777" w:rsidR="00E2119F" w:rsidRPr="00E2119F" w:rsidRDefault="00E2119F" w:rsidP="00E2119F"/>
    <w:p w14:paraId="6E861CD4" w14:textId="77777777" w:rsidR="00157E3D" w:rsidRPr="00157E3D" w:rsidRDefault="00157E3D" w:rsidP="00157E3D">
      <w:pPr>
        <w:rPr>
          <w:rFonts w:ascii="Arial Nova" w:hAnsi="Arial Nova"/>
          <w:sz w:val="24"/>
          <w:szCs w:val="24"/>
        </w:rPr>
      </w:pPr>
      <w:r w:rsidRPr="00157E3D">
        <w:rPr>
          <w:rFonts w:ascii="Arial Nova" w:hAnsi="Arial Nova"/>
          <w:sz w:val="24"/>
          <w:szCs w:val="24"/>
        </w:rPr>
        <w:t>Achieving this qualification creates a stepping stone within the wider fire safety industry. Successful candidates can use the Award to:</w:t>
      </w:r>
    </w:p>
    <w:p w14:paraId="1CA64D8B" w14:textId="68725F7C" w:rsidR="0035364C" w:rsidRPr="0035364C" w:rsidRDefault="0035364C">
      <w:pPr>
        <w:numPr>
          <w:ilvl w:val="0"/>
          <w:numId w:val="7"/>
        </w:numPr>
        <w:rPr>
          <w:rFonts w:ascii="Arial Nova" w:hAnsi="Arial Nova"/>
          <w:sz w:val="24"/>
          <w:szCs w:val="24"/>
        </w:rPr>
      </w:pPr>
      <w:r w:rsidRPr="0035364C">
        <w:rPr>
          <w:rFonts w:ascii="Arial Nova" w:hAnsi="Arial Nova"/>
          <w:sz w:val="24"/>
          <w:szCs w:val="24"/>
        </w:rPr>
        <w:t>Work confidently as fire door installers</w:t>
      </w:r>
      <w:r>
        <w:rPr>
          <w:rFonts w:ascii="Arial Nova" w:hAnsi="Arial Nova"/>
          <w:sz w:val="24"/>
          <w:szCs w:val="24"/>
        </w:rPr>
        <w:t xml:space="preserve"> (timber)</w:t>
      </w:r>
      <w:r w:rsidRPr="0035364C">
        <w:rPr>
          <w:rFonts w:ascii="Arial Nova" w:hAnsi="Arial Nova"/>
          <w:sz w:val="24"/>
          <w:szCs w:val="24"/>
        </w:rPr>
        <w:t>.</w:t>
      </w:r>
    </w:p>
    <w:p w14:paraId="32F9865E" w14:textId="77777777" w:rsidR="0035364C" w:rsidRPr="0035364C" w:rsidRDefault="0035364C">
      <w:pPr>
        <w:numPr>
          <w:ilvl w:val="0"/>
          <w:numId w:val="7"/>
        </w:numPr>
        <w:rPr>
          <w:rFonts w:ascii="Arial Nova" w:hAnsi="Arial Nova"/>
          <w:sz w:val="24"/>
          <w:szCs w:val="24"/>
        </w:rPr>
      </w:pPr>
      <w:r w:rsidRPr="0035364C">
        <w:rPr>
          <w:rFonts w:ascii="Arial Nova" w:hAnsi="Arial Nova"/>
          <w:sz w:val="24"/>
          <w:szCs w:val="24"/>
        </w:rPr>
        <w:t xml:space="preserve">Progress to higher-level </w:t>
      </w:r>
      <w:proofErr w:type="spellStart"/>
      <w:r w:rsidRPr="0035364C">
        <w:rPr>
          <w:rFonts w:ascii="Arial Nova" w:hAnsi="Arial Nova"/>
          <w:sz w:val="24"/>
          <w:szCs w:val="24"/>
        </w:rPr>
        <w:t>FireQual</w:t>
      </w:r>
      <w:proofErr w:type="spellEnd"/>
      <w:r w:rsidRPr="0035364C">
        <w:rPr>
          <w:rFonts w:ascii="Arial Nova" w:hAnsi="Arial Nova"/>
          <w:sz w:val="24"/>
          <w:szCs w:val="24"/>
        </w:rPr>
        <w:t xml:space="preserve"> qualifications in fire safety and building compliance.</w:t>
      </w:r>
    </w:p>
    <w:p w14:paraId="7597E3B5" w14:textId="77777777" w:rsidR="0035364C" w:rsidRDefault="0035364C">
      <w:pPr>
        <w:numPr>
          <w:ilvl w:val="0"/>
          <w:numId w:val="7"/>
        </w:numPr>
        <w:rPr>
          <w:rFonts w:ascii="Arial Nova" w:hAnsi="Arial Nova"/>
          <w:sz w:val="24"/>
          <w:szCs w:val="24"/>
        </w:rPr>
      </w:pPr>
      <w:r w:rsidRPr="0035364C">
        <w:rPr>
          <w:rFonts w:ascii="Arial Nova" w:hAnsi="Arial Nova"/>
          <w:sz w:val="24"/>
          <w:szCs w:val="24"/>
        </w:rPr>
        <w:t>Build technical expertise for supervisory or specialist roles.</w:t>
      </w:r>
    </w:p>
    <w:p w14:paraId="69A80933" w14:textId="06C60419" w:rsidR="00157E3D" w:rsidRPr="00157E3D" w:rsidRDefault="00157E3D">
      <w:pPr>
        <w:numPr>
          <w:ilvl w:val="0"/>
          <w:numId w:val="7"/>
        </w:numPr>
        <w:rPr>
          <w:rFonts w:ascii="Arial Nova" w:hAnsi="Arial Nova"/>
          <w:sz w:val="24"/>
          <w:szCs w:val="24"/>
        </w:rPr>
      </w:pPr>
      <w:r w:rsidRPr="00157E3D">
        <w:rPr>
          <w:rFonts w:ascii="Arial Nova" w:hAnsi="Arial Nova"/>
          <w:sz w:val="24"/>
          <w:szCs w:val="24"/>
        </w:rPr>
        <w:t xml:space="preserve">Pursue further </w:t>
      </w:r>
      <w:proofErr w:type="spellStart"/>
      <w:r w:rsidRPr="00157E3D">
        <w:rPr>
          <w:rFonts w:ascii="Arial Nova" w:hAnsi="Arial Nova"/>
          <w:sz w:val="24"/>
          <w:szCs w:val="24"/>
        </w:rPr>
        <w:t>FireQual</w:t>
      </w:r>
      <w:proofErr w:type="spellEnd"/>
      <w:r w:rsidRPr="00157E3D">
        <w:rPr>
          <w:rFonts w:ascii="Arial Nova" w:hAnsi="Arial Nova"/>
          <w:sz w:val="24"/>
          <w:szCs w:val="24"/>
        </w:rPr>
        <w:t xml:space="preserve"> regulated Awards in related areas, including Fire Wardens, Building Fire Safety Compliance, or Portable Fire Extinguisher Servicing.</w:t>
      </w:r>
    </w:p>
    <w:p w14:paraId="30CCD043" w14:textId="283BF4CC" w:rsidR="009246B3" w:rsidRPr="00233ED1" w:rsidRDefault="00157E3D">
      <w:pPr>
        <w:numPr>
          <w:ilvl w:val="0"/>
          <w:numId w:val="7"/>
        </w:numPr>
        <w:rPr>
          <w:rFonts w:ascii="Arial Nova" w:hAnsi="Arial Nova"/>
          <w:sz w:val="24"/>
          <w:szCs w:val="24"/>
        </w:rPr>
      </w:pPr>
      <w:r w:rsidRPr="00157E3D">
        <w:rPr>
          <w:rFonts w:ascii="Arial Nova" w:hAnsi="Arial Nova"/>
          <w:sz w:val="24"/>
          <w:szCs w:val="24"/>
        </w:rPr>
        <w:t>Develop the technical expertise required for more senior or specialist roles in fire protection and life safety.</w:t>
      </w:r>
    </w:p>
    <w:p w14:paraId="5801D1C9" w14:textId="77777777" w:rsidR="009246B3" w:rsidRPr="000167AA" w:rsidRDefault="009246B3" w:rsidP="000167AA"/>
    <w:p w14:paraId="33CF8F6F" w14:textId="77777777" w:rsidR="004903BB" w:rsidRPr="00E2119F" w:rsidRDefault="004903BB" w:rsidP="00E2119F">
      <w:pPr>
        <w:pStyle w:val="Heading3"/>
        <w:rPr>
          <w:rFonts w:ascii="Arial Nova" w:hAnsi="Arial Nova"/>
        </w:rPr>
      </w:pPr>
      <w:bookmarkStart w:id="13" w:name="_Toc214015174"/>
      <w:r w:rsidRPr="00E2119F">
        <w:rPr>
          <w:rFonts w:ascii="Arial Nova" w:hAnsi="Arial Nova"/>
        </w:rPr>
        <w:t>Eligibility to Enrol</w:t>
      </w:r>
      <w:bookmarkEnd w:id="13"/>
      <w:r w:rsidRPr="00E2119F">
        <w:rPr>
          <w:rFonts w:ascii="Arial Nova" w:hAnsi="Arial Nova"/>
        </w:rPr>
        <w:t xml:space="preserve"> </w:t>
      </w:r>
    </w:p>
    <w:p w14:paraId="4C7E683C" w14:textId="77777777" w:rsidR="00157E3D" w:rsidRPr="009246B3" w:rsidRDefault="00CD6D7F" w:rsidP="00157E3D">
      <w:pPr>
        <w:rPr>
          <w:rFonts w:ascii="Arial Nova" w:hAnsi="Arial Nova"/>
          <w:sz w:val="24"/>
          <w:szCs w:val="24"/>
        </w:rPr>
      </w:pPr>
      <w:r w:rsidRPr="00E2119F">
        <w:rPr>
          <w:rFonts w:ascii="Arial Nova" w:hAnsi="Arial Nova"/>
          <w:sz w:val="24"/>
          <w:szCs w:val="24"/>
          <w:lang w:val="en-US"/>
        </w:rPr>
        <w:br/>
      </w:r>
      <w:r w:rsidR="00157E3D" w:rsidRPr="009246B3">
        <w:rPr>
          <w:rFonts w:ascii="Arial Nova" w:hAnsi="Arial Nova"/>
          <w:sz w:val="24"/>
          <w:szCs w:val="24"/>
        </w:rPr>
        <w:t>Candidates must:</w:t>
      </w:r>
    </w:p>
    <w:p w14:paraId="2871B152" w14:textId="77777777" w:rsidR="00157E3D" w:rsidRPr="00157E3D" w:rsidRDefault="00157E3D">
      <w:pPr>
        <w:numPr>
          <w:ilvl w:val="0"/>
          <w:numId w:val="8"/>
        </w:numPr>
        <w:rPr>
          <w:rFonts w:ascii="Arial Nova" w:hAnsi="Arial Nova"/>
          <w:sz w:val="24"/>
          <w:szCs w:val="24"/>
        </w:rPr>
      </w:pPr>
      <w:r w:rsidRPr="00157E3D">
        <w:rPr>
          <w:rFonts w:ascii="Arial Nova" w:hAnsi="Arial Nova"/>
          <w:sz w:val="24"/>
          <w:szCs w:val="24"/>
        </w:rPr>
        <w:t>Be at least 16 years of age.</w:t>
      </w:r>
    </w:p>
    <w:p w14:paraId="2CAC635E" w14:textId="77777777" w:rsidR="00157E3D" w:rsidRPr="00157E3D" w:rsidRDefault="00157E3D">
      <w:pPr>
        <w:numPr>
          <w:ilvl w:val="0"/>
          <w:numId w:val="8"/>
        </w:numPr>
        <w:rPr>
          <w:rFonts w:ascii="Arial Nova" w:hAnsi="Arial Nova"/>
          <w:sz w:val="24"/>
          <w:szCs w:val="24"/>
        </w:rPr>
      </w:pPr>
      <w:r w:rsidRPr="00157E3D">
        <w:rPr>
          <w:rFonts w:ascii="Arial Nova" w:hAnsi="Arial Nova"/>
          <w:sz w:val="24"/>
          <w:szCs w:val="24"/>
        </w:rPr>
        <w:t>Demonstrate proficiency in literacy, numeracy, and communication.</w:t>
      </w:r>
    </w:p>
    <w:p w14:paraId="6C6CD90C" w14:textId="312EF06F" w:rsidR="00157E3D" w:rsidRPr="00157E3D" w:rsidRDefault="00157E3D">
      <w:pPr>
        <w:numPr>
          <w:ilvl w:val="0"/>
          <w:numId w:val="8"/>
        </w:numPr>
        <w:rPr>
          <w:rFonts w:ascii="Arial Nova" w:hAnsi="Arial Nova"/>
          <w:sz w:val="24"/>
          <w:szCs w:val="24"/>
        </w:rPr>
      </w:pPr>
      <w:r w:rsidRPr="00157E3D">
        <w:rPr>
          <w:rFonts w:ascii="Arial Nova" w:hAnsi="Arial Nova"/>
          <w:sz w:val="24"/>
          <w:szCs w:val="24"/>
        </w:rPr>
        <w:t>Have access to appropriate environments, equipment</w:t>
      </w:r>
      <w:r>
        <w:rPr>
          <w:rFonts w:ascii="Arial Nova" w:hAnsi="Arial Nova"/>
          <w:sz w:val="24"/>
          <w:szCs w:val="24"/>
        </w:rPr>
        <w:t xml:space="preserve"> (i.e. </w:t>
      </w:r>
      <w:r w:rsidR="0035364C">
        <w:rPr>
          <w:rFonts w:ascii="Arial Nova" w:hAnsi="Arial Nova"/>
          <w:sz w:val="24"/>
          <w:szCs w:val="24"/>
        </w:rPr>
        <w:t>Carpentry tools</w:t>
      </w:r>
      <w:r>
        <w:rPr>
          <w:rFonts w:ascii="Arial Nova" w:hAnsi="Arial Nova"/>
          <w:sz w:val="24"/>
          <w:szCs w:val="24"/>
        </w:rPr>
        <w:t>)</w:t>
      </w:r>
      <w:r w:rsidRPr="00157E3D">
        <w:rPr>
          <w:rFonts w:ascii="Arial Nova" w:hAnsi="Arial Nova"/>
          <w:sz w:val="24"/>
          <w:szCs w:val="24"/>
        </w:rPr>
        <w:t xml:space="preserve"> and materials to meet the evidence requirements.</w:t>
      </w:r>
    </w:p>
    <w:p w14:paraId="4D866332" w14:textId="77777777" w:rsidR="00233ED1" w:rsidRDefault="00233ED1" w:rsidP="000167AA">
      <w:pPr>
        <w:rPr>
          <w:rFonts w:ascii="Arial Nova" w:hAnsi="Arial Nova"/>
          <w:sz w:val="24"/>
          <w:szCs w:val="24"/>
        </w:rPr>
      </w:pPr>
    </w:p>
    <w:p w14:paraId="6B54D16D" w14:textId="77777777" w:rsidR="00233ED1" w:rsidRDefault="00233ED1" w:rsidP="000167AA">
      <w:pPr>
        <w:rPr>
          <w:rFonts w:ascii="Arial Nova" w:hAnsi="Arial Nova"/>
          <w:sz w:val="24"/>
          <w:szCs w:val="24"/>
        </w:rPr>
      </w:pPr>
    </w:p>
    <w:p w14:paraId="20B896D8" w14:textId="77777777" w:rsidR="00233ED1" w:rsidRDefault="00233ED1" w:rsidP="000167AA">
      <w:pPr>
        <w:rPr>
          <w:rFonts w:ascii="Arial Nova" w:hAnsi="Arial Nova"/>
          <w:sz w:val="24"/>
          <w:szCs w:val="24"/>
        </w:rPr>
      </w:pPr>
    </w:p>
    <w:p w14:paraId="106DFE4D" w14:textId="77777777" w:rsidR="00233ED1" w:rsidRDefault="00233ED1" w:rsidP="000167AA">
      <w:pPr>
        <w:rPr>
          <w:rFonts w:ascii="Arial Nova" w:hAnsi="Arial Nova"/>
          <w:sz w:val="24"/>
          <w:szCs w:val="24"/>
        </w:rPr>
      </w:pPr>
    </w:p>
    <w:p w14:paraId="28108DA2" w14:textId="77777777" w:rsidR="00233ED1" w:rsidRDefault="00233ED1" w:rsidP="000167AA">
      <w:pPr>
        <w:rPr>
          <w:rFonts w:ascii="Arial Nova" w:hAnsi="Arial Nova"/>
          <w:sz w:val="24"/>
          <w:szCs w:val="24"/>
        </w:rPr>
      </w:pPr>
    </w:p>
    <w:p w14:paraId="5363B65A" w14:textId="77777777" w:rsidR="00233ED1" w:rsidRPr="000167AA" w:rsidRDefault="00233ED1" w:rsidP="000167AA">
      <w:pPr>
        <w:rPr>
          <w:rFonts w:ascii="Arial Nova" w:hAnsi="Arial Nova"/>
          <w:sz w:val="24"/>
          <w:szCs w:val="24"/>
        </w:rPr>
      </w:pPr>
    </w:p>
    <w:p w14:paraId="520FE28E" w14:textId="3F4BD255" w:rsidR="00EC2C39" w:rsidRPr="000167AA" w:rsidRDefault="004903BB" w:rsidP="00DE37DA">
      <w:pPr>
        <w:rPr>
          <w:rFonts w:ascii="Arial Nova" w:hAnsi="Arial Nova"/>
          <w:b/>
          <w:bCs/>
          <w:sz w:val="24"/>
          <w:szCs w:val="24"/>
        </w:rPr>
      </w:pPr>
      <w:r w:rsidRPr="000167AA">
        <w:rPr>
          <w:rFonts w:ascii="Arial Nova" w:hAnsi="Arial Nova"/>
          <w:b/>
          <w:bCs/>
          <w:sz w:val="24"/>
          <w:szCs w:val="24"/>
        </w:rPr>
        <w:t xml:space="preserve">Achieving the Qualification </w:t>
      </w:r>
    </w:p>
    <w:p w14:paraId="7132DD7B" w14:textId="77777777" w:rsidR="00157E3D" w:rsidRPr="00157E3D" w:rsidRDefault="00157E3D" w:rsidP="00157E3D">
      <w:pPr>
        <w:rPr>
          <w:rFonts w:ascii="Arial Nova" w:hAnsi="Arial Nova"/>
          <w:sz w:val="24"/>
          <w:szCs w:val="24"/>
        </w:rPr>
      </w:pPr>
      <w:r w:rsidRPr="00157E3D">
        <w:rPr>
          <w:rFonts w:ascii="Arial Nova" w:hAnsi="Arial Nova"/>
          <w:sz w:val="24"/>
          <w:szCs w:val="24"/>
        </w:rPr>
        <w:t>To achieve this qualification, candidates must successfully complete the following mandatory units:</w:t>
      </w:r>
    </w:p>
    <w:p w14:paraId="4767BB08" w14:textId="7C78C67D" w:rsidR="00157E3D" w:rsidRPr="00E24D54" w:rsidRDefault="00157E3D">
      <w:pPr>
        <w:numPr>
          <w:ilvl w:val="0"/>
          <w:numId w:val="9"/>
        </w:numPr>
        <w:rPr>
          <w:rFonts w:ascii="Arial Nova" w:hAnsi="Arial Nova"/>
          <w:sz w:val="24"/>
          <w:szCs w:val="24"/>
        </w:rPr>
      </w:pPr>
      <w:r w:rsidRPr="00E24D54">
        <w:rPr>
          <w:rFonts w:ascii="Arial Nova" w:hAnsi="Arial Nova"/>
          <w:b/>
          <w:bCs/>
          <w:sz w:val="24"/>
          <w:szCs w:val="24"/>
        </w:rPr>
        <w:t>Unit 1</w:t>
      </w:r>
      <w:r w:rsidRPr="00E24D54">
        <w:rPr>
          <w:rFonts w:ascii="Arial Nova" w:hAnsi="Arial Nova"/>
          <w:sz w:val="24"/>
          <w:szCs w:val="24"/>
        </w:rPr>
        <w:t xml:space="preserve">: </w:t>
      </w:r>
      <w:r w:rsidR="0087466C" w:rsidRPr="00ED71EE">
        <w:rPr>
          <w:rFonts w:ascii="Arial Nova" w:hAnsi="Arial Nova"/>
          <w:sz w:val="24"/>
          <w:szCs w:val="24"/>
        </w:rPr>
        <w:t>Principles, Materials, and Components of Fire Doors (Timber-based)</w:t>
      </w:r>
      <w:r w:rsidR="00D230E5">
        <w:rPr>
          <w:rFonts w:ascii="Arial Nova" w:hAnsi="Arial Nova"/>
          <w:sz w:val="24"/>
          <w:szCs w:val="24"/>
        </w:rPr>
        <w:t xml:space="preserve"> </w:t>
      </w:r>
      <w:r w:rsidR="00D230E5" w:rsidRPr="00BF145F">
        <w:rPr>
          <w:rFonts w:ascii="Arial Nova" w:hAnsi="Arial Nova"/>
          <w:b/>
          <w:bCs/>
          <w:sz w:val="24"/>
          <w:szCs w:val="24"/>
        </w:rPr>
        <w:t>1 credit</w:t>
      </w:r>
    </w:p>
    <w:p w14:paraId="37BA5647" w14:textId="05FEBF72" w:rsidR="00355E62" w:rsidRDefault="00157E3D">
      <w:pPr>
        <w:pStyle w:val="ListParagraph"/>
        <w:numPr>
          <w:ilvl w:val="0"/>
          <w:numId w:val="9"/>
        </w:numPr>
        <w:spacing w:after="0" w:line="240" w:lineRule="auto"/>
        <w:rPr>
          <w:rFonts w:ascii="Arial Nova" w:hAnsi="Arial Nova"/>
          <w:sz w:val="24"/>
          <w:szCs w:val="24"/>
        </w:rPr>
      </w:pPr>
      <w:r w:rsidRPr="00BF145F">
        <w:rPr>
          <w:rFonts w:ascii="Arial Nova" w:hAnsi="Arial Nova"/>
          <w:b/>
          <w:bCs/>
          <w:sz w:val="24"/>
          <w:szCs w:val="24"/>
        </w:rPr>
        <w:t>Unit 2</w:t>
      </w:r>
      <w:r w:rsidRPr="00BF145F">
        <w:rPr>
          <w:rFonts w:ascii="Arial Nova" w:hAnsi="Arial Nova"/>
          <w:sz w:val="24"/>
          <w:szCs w:val="24"/>
        </w:rPr>
        <w:t xml:space="preserve">: </w:t>
      </w:r>
      <w:r w:rsidR="00355E62" w:rsidRPr="00BF145F">
        <w:rPr>
          <w:rFonts w:ascii="Arial Nova" w:hAnsi="Arial Nova"/>
          <w:sz w:val="24"/>
          <w:szCs w:val="24"/>
        </w:rPr>
        <w:t>Fire Door (Timber-based) Design, Specification, and Assembly/Installation Guidance</w:t>
      </w:r>
      <w:r w:rsidR="00BF145F">
        <w:rPr>
          <w:rFonts w:ascii="Arial Nova" w:hAnsi="Arial Nova"/>
          <w:sz w:val="24"/>
          <w:szCs w:val="24"/>
        </w:rPr>
        <w:t xml:space="preserve"> </w:t>
      </w:r>
      <w:r w:rsidR="00BF145F" w:rsidRPr="00BF145F">
        <w:rPr>
          <w:rFonts w:ascii="Arial Nova" w:hAnsi="Arial Nova"/>
          <w:b/>
          <w:bCs/>
          <w:sz w:val="24"/>
          <w:szCs w:val="24"/>
        </w:rPr>
        <w:t>1 credit</w:t>
      </w:r>
      <w:r w:rsidR="00BF145F">
        <w:rPr>
          <w:rFonts w:ascii="Arial Nova" w:hAnsi="Arial Nova"/>
          <w:sz w:val="24"/>
          <w:szCs w:val="24"/>
        </w:rPr>
        <w:t xml:space="preserve"> </w:t>
      </w:r>
    </w:p>
    <w:p w14:paraId="7AAF1490" w14:textId="77777777" w:rsidR="00382810" w:rsidRPr="00BF145F" w:rsidRDefault="00382810" w:rsidP="00382810">
      <w:pPr>
        <w:pStyle w:val="ListParagraph"/>
        <w:spacing w:after="0" w:line="240" w:lineRule="auto"/>
        <w:rPr>
          <w:rFonts w:ascii="Arial Nova" w:hAnsi="Arial Nova"/>
          <w:sz w:val="24"/>
          <w:szCs w:val="24"/>
        </w:rPr>
      </w:pPr>
    </w:p>
    <w:p w14:paraId="6E3F7301" w14:textId="58262921" w:rsidR="007200A7" w:rsidRPr="00BF145F" w:rsidRDefault="007200A7">
      <w:pPr>
        <w:pStyle w:val="ListParagraph"/>
        <w:numPr>
          <w:ilvl w:val="0"/>
          <w:numId w:val="9"/>
        </w:numPr>
        <w:rPr>
          <w:rFonts w:ascii="Arial Nova" w:hAnsi="Arial Nova"/>
          <w:sz w:val="24"/>
          <w:szCs w:val="24"/>
        </w:rPr>
      </w:pPr>
      <w:r w:rsidRPr="00BF145F">
        <w:rPr>
          <w:rFonts w:ascii="Arial Nova" w:hAnsi="Arial Nova"/>
          <w:b/>
          <w:bCs/>
          <w:sz w:val="24"/>
          <w:szCs w:val="24"/>
        </w:rPr>
        <w:t xml:space="preserve">Unit </w:t>
      </w:r>
      <w:r w:rsidR="003D54C3" w:rsidRPr="00BF145F">
        <w:rPr>
          <w:rFonts w:ascii="Arial Nova" w:hAnsi="Arial Nova"/>
          <w:b/>
          <w:bCs/>
          <w:sz w:val="24"/>
          <w:szCs w:val="24"/>
        </w:rPr>
        <w:t>3</w:t>
      </w:r>
      <w:r w:rsidRPr="00BF145F">
        <w:rPr>
          <w:rFonts w:ascii="Arial Nova" w:hAnsi="Arial Nova"/>
          <w:sz w:val="24"/>
          <w:szCs w:val="24"/>
        </w:rPr>
        <w:t xml:space="preserve">: </w:t>
      </w:r>
      <w:r w:rsidR="003A48AE" w:rsidRPr="00ED71EE">
        <w:rPr>
          <w:rFonts w:ascii="Arial Nova" w:hAnsi="Arial Nova"/>
          <w:sz w:val="24"/>
          <w:szCs w:val="24"/>
        </w:rPr>
        <w:t>Pre-Installation and Site Assessment for Fire Doors (Timber-based)</w:t>
      </w:r>
      <w:r w:rsidR="003A48AE">
        <w:rPr>
          <w:rFonts w:ascii="Arial Nova" w:hAnsi="Arial Nova"/>
          <w:sz w:val="24"/>
          <w:szCs w:val="24"/>
        </w:rPr>
        <w:t xml:space="preserve"> </w:t>
      </w:r>
      <w:r w:rsidR="003A48AE" w:rsidRPr="003A48AE">
        <w:rPr>
          <w:rFonts w:ascii="Arial Nova" w:hAnsi="Arial Nova"/>
          <w:b/>
          <w:bCs/>
          <w:sz w:val="24"/>
          <w:szCs w:val="24"/>
        </w:rPr>
        <w:t>1 credit</w:t>
      </w:r>
    </w:p>
    <w:p w14:paraId="3E7B4CCD" w14:textId="77777777" w:rsidR="00DA024F" w:rsidRPr="00DA024F" w:rsidRDefault="00DA024F" w:rsidP="00DA024F">
      <w:pPr>
        <w:pStyle w:val="ListParagraph"/>
        <w:spacing w:after="0" w:line="240" w:lineRule="auto"/>
        <w:rPr>
          <w:rFonts w:ascii="Arial Nova" w:hAnsi="Arial Nova"/>
          <w:sz w:val="24"/>
          <w:szCs w:val="24"/>
        </w:rPr>
      </w:pPr>
    </w:p>
    <w:p w14:paraId="67927637" w14:textId="652AB8BB" w:rsidR="00DA024F" w:rsidRDefault="007200A7">
      <w:pPr>
        <w:pStyle w:val="ListParagraph"/>
        <w:numPr>
          <w:ilvl w:val="0"/>
          <w:numId w:val="9"/>
        </w:numPr>
        <w:spacing w:after="0" w:line="240" w:lineRule="auto"/>
        <w:rPr>
          <w:rFonts w:ascii="Arial Nova" w:hAnsi="Arial Nova"/>
          <w:sz w:val="24"/>
          <w:szCs w:val="24"/>
        </w:rPr>
      </w:pPr>
      <w:r w:rsidRPr="00DA024F">
        <w:rPr>
          <w:rFonts w:ascii="Arial Nova" w:hAnsi="Arial Nova"/>
          <w:b/>
          <w:bCs/>
          <w:sz w:val="24"/>
          <w:szCs w:val="24"/>
        </w:rPr>
        <w:t xml:space="preserve">Unit </w:t>
      </w:r>
      <w:r w:rsidR="003D54C3" w:rsidRPr="00DA024F">
        <w:rPr>
          <w:rFonts w:ascii="Arial Nova" w:hAnsi="Arial Nova"/>
          <w:b/>
          <w:bCs/>
          <w:sz w:val="24"/>
          <w:szCs w:val="24"/>
        </w:rPr>
        <w:t>4</w:t>
      </w:r>
      <w:r w:rsidRPr="00DA024F">
        <w:rPr>
          <w:rFonts w:ascii="Arial Nova" w:hAnsi="Arial Nova"/>
          <w:sz w:val="24"/>
          <w:szCs w:val="24"/>
        </w:rPr>
        <w:t xml:space="preserve">: </w:t>
      </w:r>
      <w:r w:rsidR="00DA024F" w:rsidRPr="00DA024F">
        <w:rPr>
          <w:rFonts w:ascii="Arial Nova" w:hAnsi="Arial Nova"/>
          <w:sz w:val="24"/>
          <w:szCs w:val="24"/>
        </w:rPr>
        <w:t>Assembly/Installation, Post-Installation, and Documentation of Fire Doors (Timber-based)</w:t>
      </w:r>
      <w:r w:rsidR="00DA024F">
        <w:rPr>
          <w:rFonts w:ascii="Arial Nova" w:hAnsi="Arial Nova"/>
          <w:sz w:val="24"/>
          <w:szCs w:val="24"/>
        </w:rPr>
        <w:t xml:space="preserve"> </w:t>
      </w:r>
      <w:r w:rsidR="00382810" w:rsidRPr="00382810">
        <w:rPr>
          <w:rFonts w:ascii="Arial Nova" w:hAnsi="Arial Nova"/>
          <w:b/>
          <w:bCs/>
          <w:sz w:val="24"/>
          <w:szCs w:val="24"/>
        </w:rPr>
        <w:t>2 credits</w:t>
      </w:r>
      <w:r w:rsidR="00382810">
        <w:rPr>
          <w:rFonts w:ascii="Arial Nova" w:hAnsi="Arial Nova"/>
          <w:sz w:val="24"/>
          <w:szCs w:val="24"/>
        </w:rPr>
        <w:t xml:space="preserve"> </w:t>
      </w:r>
    </w:p>
    <w:p w14:paraId="733106A9" w14:textId="77777777" w:rsidR="00382810" w:rsidRPr="00382810" w:rsidRDefault="00382810" w:rsidP="00382810">
      <w:pPr>
        <w:spacing w:after="0" w:line="240" w:lineRule="auto"/>
        <w:rPr>
          <w:rFonts w:ascii="Arial Nova" w:hAnsi="Arial Nova"/>
          <w:sz w:val="24"/>
          <w:szCs w:val="24"/>
        </w:rPr>
      </w:pPr>
    </w:p>
    <w:p w14:paraId="400CA5C0" w14:textId="7B69672D" w:rsidR="00976115" w:rsidRPr="008F285D" w:rsidRDefault="00976115">
      <w:pPr>
        <w:pStyle w:val="ListParagraph"/>
        <w:numPr>
          <w:ilvl w:val="0"/>
          <w:numId w:val="9"/>
        </w:numPr>
        <w:rPr>
          <w:rFonts w:ascii="Arial Nova" w:hAnsi="Arial Nova"/>
          <w:sz w:val="24"/>
          <w:szCs w:val="24"/>
        </w:rPr>
      </w:pPr>
      <w:r w:rsidRPr="00382810">
        <w:rPr>
          <w:rFonts w:ascii="Arial Nova" w:hAnsi="Arial Nova"/>
          <w:b/>
          <w:bCs/>
          <w:sz w:val="24"/>
          <w:szCs w:val="24"/>
        </w:rPr>
        <w:t xml:space="preserve">Unit </w:t>
      </w:r>
      <w:r w:rsidR="003D54C3" w:rsidRPr="00382810">
        <w:rPr>
          <w:rFonts w:ascii="Arial Nova" w:hAnsi="Arial Nova"/>
          <w:b/>
          <w:bCs/>
          <w:sz w:val="24"/>
          <w:szCs w:val="24"/>
        </w:rPr>
        <w:t>5</w:t>
      </w:r>
      <w:r w:rsidRPr="00382810">
        <w:rPr>
          <w:rFonts w:ascii="Arial Nova" w:hAnsi="Arial Nova"/>
          <w:sz w:val="24"/>
          <w:szCs w:val="24"/>
        </w:rPr>
        <w:t xml:space="preserve">: </w:t>
      </w:r>
      <w:r w:rsidR="008F285D" w:rsidRPr="008F285D">
        <w:rPr>
          <w:rFonts w:ascii="Arial Nova" w:hAnsi="Arial Nova"/>
          <w:sz w:val="24"/>
          <w:szCs w:val="24"/>
        </w:rPr>
        <w:t>Handover and Certification of Fire Doors (Timber-based)</w:t>
      </w:r>
      <w:r w:rsidR="008F285D">
        <w:rPr>
          <w:rFonts w:ascii="Arial Nova" w:hAnsi="Arial Nova"/>
          <w:sz w:val="24"/>
          <w:szCs w:val="24"/>
        </w:rPr>
        <w:t xml:space="preserve"> </w:t>
      </w:r>
      <w:r w:rsidR="008F285D" w:rsidRPr="008F285D">
        <w:rPr>
          <w:rFonts w:ascii="Arial Nova" w:hAnsi="Arial Nova"/>
          <w:b/>
          <w:bCs/>
          <w:sz w:val="24"/>
          <w:szCs w:val="24"/>
        </w:rPr>
        <w:t>1 credit</w:t>
      </w:r>
      <w:r w:rsidR="008F285D">
        <w:rPr>
          <w:rFonts w:ascii="Arial Nova" w:hAnsi="Arial Nova"/>
          <w:sz w:val="24"/>
          <w:szCs w:val="24"/>
        </w:rPr>
        <w:t xml:space="preserve"> </w:t>
      </w:r>
    </w:p>
    <w:p w14:paraId="790FCD2F" w14:textId="77777777" w:rsidR="007200A7" w:rsidRPr="00E24D54" w:rsidRDefault="007200A7" w:rsidP="00382810">
      <w:pPr>
        <w:ind w:left="720"/>
        <w:rPr>
          <w:rFonts w:ascii="Arial Nova" w:hAnsi="Arial Nova"/>
          <w:sz w:val="24"/>
          <w:szCs w:val="24"/>
        </w:rPr>
      </w:pPr>
    </w:p>
    <w:p w14:paraId="05EE1C91" w14:textId="77777777" w:rsidR="00DE37DA" w:rsidRPr="00E24D54" w:rsidRDefault="00DE37DA" w:rsidP="00DE37DA">
      <w:pPr>
        <w:rPr>
          <w:rFonts w:ascii="Arial Nova" w:hAnsi="Arial Nova"/>
          <w:sz w:val="24"/>
          <w:szCs w:val="24"/>
        </w:rPr>
      </w:pPr>
      <w:r w:rsidRPr="00E24D54">
        <w:rPr>
          <w:rFonts w:ascii="Arial Nova" w:hAnsi="Arial Nova"/>
          <w:b/>
          <w:bCs/>
          <w:sz w:val="24"/>
          <w:szCs w:val="24"/>
        </w:rPr>
        <w:t>Assessment:</w:t>
      </w:r>
    </w:p>
    <w:p w14:paraId="0E992768" w14:textId="77777777" w:rsidR="00136FA4" w:rsidRPr="00E24D54" w:rsidRDefault="00136FA4">
      <w:pPr>
        <w:numPr>
          <w:ilvl w:val="0"/>
          <w:numId w:val="3"/>
        </w:numPr>
        <w:rPr>
          <w:rFonts w:ascii="Arial Nova" w:hAnsi="Arial Nova"/>
          <w:sz w:val="24"/>
          <w:szCs w:val="24"/>
        </w:rPr>
      </w:pPr>
      <w:bookmarkStart w:id="14" w:name="_Hlk209454747"/>
      <w:r w:rsidRPr="00E24D54">
        <w:rPr>
          <w:rFonts w:ascii="Arial Nova" w:hAnsi="Arial Nova"/>
          <w:sz w:val="24"/>
          <w:szCs w:val="24"/>
        </w:rPr>
        <w:t xml:space="preserve">Multiple-choice e-assessment </w:t>
      </w:r>
    </w:p>
    <w:p w14:paraId="688BA738" w14:textId="530C0142" w:rsidR="00DE37DA" w:rsidRPr="00E24D54" w:rsidRDefault="00281FA3">
      <w:pPr>
        <w:numPr>
          <w:ilvl w:val="0"/>
          <w:numId w:val="3"/>
        </w:numPr>
        <w:rPr>
          <w:rFonts w:ascii="Arial Nova" w:hAnsi="Arial Nova"/>
          <w:sz w:val="24"/>
          <w:szCs w:val="24"/>
        </w:rPr>
      </w:pPr>
      <w:r w:rsidRPr="00E24D54">
        <w:rPr>
          <w:rFonts w:ascii="Arial Nova" w:hAnsi="Arial Nova"/>
          <w:sz w:val="24"/>
          <w:szCs w:val="24"/>
        </w:rPr>
        <w:t>Portfolio of evidence</w:t>
      </w:r>
      <w:bookmarkEnd w:id="14"/>
    </w:p>
    <w:p w14:paraId="509AFA1E" w14:textId="77777777" w:rsidR="00DE37DA" w:rsidRPr="00E24D54" w:rsidRDefault="00DE37DA" w:rsidP="00DE37DA">
      <w:pPr>
        <w:rPr>
          <w:rFonts w:ascii="Arial Nova" w:hAnsi="Arial Nova"/>
          <w:sz w:val="24"/>
          <w:szCs w:val="24"/>
        </w:rPr>
      </w:pPr>
      <w:r w:rsidRPr="00E24D54">
        <w:rPr>
          <w:rFonts w:ascii="Arial Nova" w:hAnsi="Arial Nova"/>
          <w:b/>
          <w:bCs/>
          <w:sz w:val="24"/>
          <w:szCs w:val="24"/>
        </w:rPr>
        <w:t>Time commitment:</w:t>
      </w:r>
    </w:p>
    <w:p w14:paraId="647A2484" w14:textId="567903E1" w:rsidR="00DE37DA" w:rsidRPr="00E24D54" w:rsidRDefault="00DE37DA">
      <w:pPr>
        <w:numPr>
          <w:ilvl w:val="0"/>
          <w:numId w:val="4"/>
        </w:numPr>
        <w:rPr>
          <w:rFonts w:ascii="Arial Nova" w:hAnsi="Arial Nova"/>
          <w:sz w:val="24"/>
          <w:szCs w:val="24"/>
        </w:rPr>
      </w:pPr>
      <w:r w:rsidRPr="00E24D54">
        <w:rPr>
          <w:rFonts w:ascii="Arial Nova" w:hAnsi="Arial Nova"/>
          <w:sz w:val="24"/>
          <w:szCs w:val="24"/>
        </w:rPr>
        <w:t xml:space="preserve">Guided Learning: </w:t>
      </w:r>
      <w:r w:rsidR="00FF67C1">
        <w:rPr>
          <w:rFonts w:ascii="Arial Nova" w:hAnsi="Arial Nova"/>
          <w:b/>
          <w:bCs/>
          <w:sz w:val="24"/>
          <w:szCs w:val="24"/>
        </w:rPr>
        <w:t>25.5</w:t>
      </w:r>
      <w:r w:rsidR="00281FA3" w:rsidRPr="00E24D54">
        <w:rPr>
          <w:rFonts w:ascii="Arial Nova" w:hAnsi="Arial Nova"/>
          <w:b/>
          <w:bCs/>
          <w:sz w:val="24"/>
          <w:szCs w:val="24"/>
        </w:rPr>
        <w:t xml:space="preserve"> </w:t>
      </w:r>
      <w:r w:rsidRPr="00E24D54">
        <w:rPr>
          <w:rFonts w:ascii="Arial Nova" w:hAnsi="Arial Nova"/>
          <w:b/>
          <w:bCs/>
          <w:sz w:val="24"/>
          <w:szCs w:val="24"/>
        </w:rPr>
        <w:t>hours</w:t>
      </w:r>
    </w:p>
    <w:p w14:paraId="3CD7D111" w14:textId="3BAFB63A" w:rsidR="00DE37DA" w:rsidRPr="00E24D54" w:rsidRDefault="00DE37DA">
      <w:pPr>
        <w:numPr>
          <w:ilvl w:val="0"/>
          <w:numId w:val="4"/>
        </w:numPr>
        <w:rPr>
          <w:rFonts w:ascii="Arial Nova" w:hAnsi="Arial Nova"/>
          <w:sz w:val="24"/>
          <w:szCs w:val="24"/>
        </w:rPr>
      </w:pPr>
      <w:r w:rsidRPr="00E24D54">
        <w:rPr>
          <w:rFonts w:ascii="Arial Nova" w:hAnsi="Arial Nova"/>
          <w:sz w:val="24"/>
          <w:szCs w:val="24"/>
        </w:rPr>
        <w:t xml:space="preserve">Directed Learning: </w:t>
      </w:r>
      <w:r w:rsidR="00214ABD">
        <w:rPr>
          <w:rFonts w:ascii="Arial Nova" w:hAnsi="Arial Nova"/>
          <w:b/>
          <w:bCs/>
          <w:sz w:val="24"/>
          <w:szCs w:val="24"/>
        </w:rPr>
        <w:t>23.5</w:t>
      </w:r>
      <w:r w:rsidRPr="00E24D54">
        <w:rPr>
          <w:rFonts w:ascii="Arial Nova" w:hAnsi="Arial Nova"/>
          <w:b/>
          <w:bCs/>
          <w:sz w:val="24"/>
          <w:szCs w:val="24"/>
        </w:rPr>
        <w:t xml:space="preserve"> hours</w:t>
      </w:r>
    </w:p>
    <w:p w14:paraId="3E7C4F58" w14:textId="7D9E6A15" w:rsidR="00DE37DA" w:rsidRPr="00E24D54" w:rsidRDefault="00DE37DA">
      <w:pPr>
        <w:numPr>
          <w:ilvl w:val="0"/>
          <w:numId w:val="4"/>
        </w:numPr>
        <w:rPr>
          <w:rFonts w:ascii="Arial Nova" w:hAnsi="Arial Nova"/>
          <w:sz w:val="24"/>
          <w:szCs w:val="24"/>
        </w:rPr>
      </w:pPr>
      <w:r w:rsidRPr="00E24D54">
        <w:rPr>
          <w:rFonts w:ascii="Arial Nova" w:hAnsi="Arial Nova"/>
          <w:sz w:val="24"/>
          <w:szCs w:val="24"/>
        </w:rPr>
        <w:t xml:space="preserve">Assessment: </w:t>
      </w:r>
      <w:r w:rsidR="0062717F">
        <w:rPr>
          <w:rFonts w:ascii="Arial Nova" w:hAnsi="Arial Nova"/>
          <w:b/>
          <w:bCs/>
          <w:sz w:val="24"/>
          <w:szCs w:val="24"/>
        </w:rPr>
        <w:t>15</w:t>
      </w:r>
      <w:r w:rsidRPr="00E24D54">
        <w:rPr>
          <w:rFonts w:ascii="Arial Nova" w:hAnsi="Arial Nova"/>
          <w:b/>
          <w:bCs/>
          <w:sz w:val="24"/>
          <w:szCs w:val="24"/>
        </w:rPr>
        <w:t xml:space="preserve"> hours</w:t>
      </w:r>
    </w:p>
    <w:p w14:paraId="41FCB876" w14:textId="028540EC" w:rsidR="00DE37DA" w:rsidRPr="00E24D54" w:rsidRDefault="00DE37DA">
      <w:pPr>
        <w:numPr>
          <w:ilvl w:val="0"/>
          <w:numId w:val="4"/>
        </w:numPr>
        <w:rPr>
          <w:rFonts w:ascii="Arial Nova" w:hAnsi="Arial Nova"/>
          <w:sz w:val="24"/>
          <w:szCs w:val="24"/>
        </w:rPr>
      </w:pPr>
      <w:r w:rsidRPr="00E24D54">
        <w:rPr>
          <w:rFonts w:ascii="Arial Nova" w:hAnsi="Arial Nova"/>
          <w:sz w:val="24"/>
          <w:szCs w:val="24"/>
        </w:rPr>
        <w:t xml:space="preserve">Total Qualification Time: </w:t>
      </w:r>
      <w:r w:rsidR="000F110C">
        <w:rPr>
          <w:rFonts w:ascii="Arial Nova" w:hAnsi="Arial Nova"/>
          <w:b/>
          <w:bCs/>
          <w:sz w:val="24"/>
          <w:szCs w:val="24"/>
        </w:rPr>
        <w:t>64</w:t>
      </w:r>
      <w:r w:rsidR="000167AA" w:rsidRPr="00E24D54">
        <w:rPr>
          <w:rFonts w:ascii="Arial Nova" w:hAnsi="Arial Nova"/>
          <w:b/>
          <w:bCs/>
          <w:sz w:val="24"/>
          <w:szCs w:val="24"/>
        </w:rPr>
        <w:t xml:space="preserve"> </w:t>
      </w:r>
      <w:r w:rsidRPr="00E24D54">
        <w:rPr>
          <w:rFonts w:ascii="Arial Nova" w:hAnsi="Arial Nova"/>
          <w:b/>
          <w:bCs/>
          <w:sz w:val="24"/>
          <w:szCs w:val="24"/>
        </w:rPr>
        <w:t>hours</w:t>
      </w:r>
    </w:p>
    <w:p w14:paraId="6EB9317C" w14:textId="3AAF0834" w:rsidR="004903BB" w:rsidRDefault="00DE37DA" w:rsidP="00E2119F">
      <w:pPr>
        <w:rPr>
          <w:rFonts w:ascii="Arial Nova" w:hAnsi="Arial Nova"/>
          <w:sz w:val="24"/>
          <w:szCs w:val="24"/>
        </w:rPr>
      </w:pPr>
      <w:r w:rsidRPr="00E24D54">
        <w:rPr>
          <w:rFonts w:ascii="Arial Nova" w:hAnsi="Arial Nova"/>
          <w:b/>
          <w:bCs/>
          <w:sz w:val="24"/>
          <w:szCs w:val="24"/>
        </w:rPr>
        <w:t>Credits:</w:t>
      </w:r>
      <w:r w:rsidRPr="00E24D54">
        <w:rPr>
          <w:rFonts w:ascii="Arial Nova" w:hAnsi="Arial Nova"/>
          <w:sz w:val="24"/>
          <w:szCs w:val="24"/>
        </w:rPr>
        <w:t xml:space="preserve"> </w:t>
      </w:r>
      <w:r w:rsidR="00592660">
        <w:rPr>
          <w:rFonts w:ascii="Arial Nova" w:hAnsi="Arial Nova"/>
          <w:sz w:val="24"/>
          <w:szCs w:val="24"/>
        </w:rPr>
        <w:t>6</w:t>
      </w:r>
    </w:p>
    <w:p w14:paraId="66FAE770" w14:textId="77777777" w:rsidR="00EC2C39" w:rsidRDefault="00EC2C39" w:rsidP="00EC2C39">
      <w:pPr>
        <w:pStyle w:val="Heading3"/>
        <w:rPr>
          <w:rFonts w:ascii="Arial Nova" w:hAnsi="Arial Nova"/>
        </w:rPr>
      </w:pPr>
    </w:p>
    <w:p w14:paraId="5ABE1FF7" w14:textId="72FCCABF" w:rsidR="004903BB" w:rsidRDefault="004903BB" w:rsidP="00EC2C39">
      <w:pPr>
        <w:pStyle w:val="Heading3"/>
        <w:rPr>
          <w:rFonts w:ascii="Arial Nova" w:hAnsi="Arial Nova"/>
        </w:rPr>
      </w:pPr>
      <w:bookmarkStart w:id="15" w:name="_Toc214015175"/>
      <w:r w:rsidRPr="00E2119F">
        <w:rPr>
          <w:rFonts w:ascii="Arial Nova" w:hAnsi="Arial Nova"/>
        </w:rPr>
        <w:t>Scope and Topics Covered</w:t>
      </w:r>
      <w:bookmarkEnd w:id="15"/>
      <w:r w:rsidRPr="00E2119F">
        <w:rPr>
          <w:rFonts w:ascii="Arial Nova" w:hAnsi="Arial Nova"/>
        </w:rPr>
        <w:t xml:space="preserve"> </w:t>
      </w:r>
    </w:p>
    <w:p w14:paraId="1C11D3F3" w14:textId="77777777" w:rsidR="00EC2C39" w:rsidRPr="00EC2C39" w:rsidRDefault="00EC2C39" w:rsidP="00EC2C39"/>
    <w:p w14:paraId="09776711" w14:textId="77777777" w:rsidR="0035364C" w:rsidRDefault="00157E3D" w:rsidP="0035364C">
      <w:pPr>
        <w:rPr>
          <w:rFonts w:ascii="Arial Nova" w:hAnsi="Arial Nova"/>
          <w:sz w:val="24"/>
          <w:szCs w:val="24"/>
        </w:rPr>
      </w:pPr>
      <w:r w:rsidRPr="00157E3D">
        <w:rPr>
          <w:rFonts w:ascii="Arial Nova" w:hAnsi="Arial Nova"/>
          <w:sz w:val="24"/>
          <w:szCs w:val="24"/>
        </w:rPr>
        <w:t xml:space="preserve">This qualification covers the full range of knowledge and skills required to </w:t>
      </w:r>
      <w:r w:rsidR="0035364C">
        <w:rPr>
          <w:rFonts w:ascii="Arial Nova" w:hAnsi="Arial Nova"/>
          <w:sz w:val="24"/>
          <w:szCs w:val="24"/>
        </w:rPr>
        <w:t xml:space="preserve">know how to </w:t>
      </w:r>
      <w:r w:rsidRPr="00157E3D">
        <w:rPr>
          <w:rFonts w:ascii="Arial Nova" w:hAnsi="Arial Nova"/>
          <w:sz w:val="24"/>
          <w:szCs w:val="24"/>
        </w:rPr>
        <w:t xml:space="preserve">competently </w:t>
      </w:r>
      <w:r w:rsidR="0035364C">
        <w:rPr>
          <w:rFonts w:ascii="Arial Nova" w:hAnsi="Arial Nova"/>
          <w:sz w:val="24"/>
          <w:szCs w:val="24"/>
        </w:rPr>
        <w:t>install timber fire doors. Subject areas include:</w:t>
      </w:r>
    </w:p>
    <w:p w14:paraId="730F524A" w14:textId="150F5D35" w:rsidR="0035364C" w:rsidRPr="0035364C" w:rsidRDefault="0035364C">
      <w:pPr>
        <w:pStyle w:val="ListParagraph"/>
        <w:numPr>
          <w:ilvl w:val="0"/>
          <w:numId w:val="12"/>
        </w:numPr>
        <w:rPr>
          <w:rFonts w:ascii="Arial Nova" w:hAnsi="Arial Nova"/>
          <w:sz w:val="24"/>
          <w:szCs w:val="24"/>
        </w:rPr>
      </w:pPr>
      <w:r w:rsidRPr="0035364C">
        <w:rPr>
          <w:rFonts w:ascii="Arial Nova" w:hAnsi="Arial Nova"/>
          <w:sz w:val="24"/>
          <w:szCs w:val="24"/>
        </w:rPr>
        <w:t>Hazards and risks associated with fire.</w:t>
      </w:r>
    </w:p>
    <w:p w14:paraId="2DD4E56F" w14:textId="77777777" w:rsidR="0035364C" w:rsidRPr="0035364C" w:rsidRDefault="0035364C">
      <w:pPr>
        <w:pStyle w:val="ListParagraph"/>
        <w:numPr>
          <w:ilvl w:val="0"/>
          <w:numId w:val="12"/>
        </w:numPr>
        <w:rPr>
          <w:rFonts w:ascii="Arial Nova" w:hAnsi="Arial Nova"/>
          <w:sz w:val="24"/>
          <w:szCs w:val="24"/>
        </w:rPr>
      </w:pPr>
      <w:r w:rsidRPr="0035364C">
        <w:rPr>
          <w:rFonts w:ascii="Arial Nova" w:hAnsi="Arial Nova"/>
          <w:sz w:val="24"/>
          <w:szCs w:val="24"/>
        </w:rPr>
        <w:t>Purpose and types of fire doors.</w:t>
      </w:r>
    </w:p>
    <w:p w14:paraId="5B72933D" w14:textId="77777777" w:rsidR="0035364C" w:rsidRPr="0035364C" w:rsidRDefault="0035364C">
      <w:pPr>
        <w:pStyle w:val="ListParagraph"/>
        <w:numPr>
          <w:ilvl w:val="0"/>
          <w:numId w:val="12"/>
        </w:numPr>
        <w:rPr>
          <w:rFonts w:ascii="Arial Nova" w:hAnsi="Arial Nova"/>
          <w:sz w:val="24"/>
          <w:szCs w:val="24"/>
        </w:rPr>
      </w:pPr>
      <w:r w:rsidRPr="0035364C">
        <w:rPr>
          <w:rFonts w:ascii="Arial Nova" w:hAnsi="Arial Nova"/>
          <w:sz w:val="24"/>
          <w:szCs w:val="24"/>
        </w:rPr>
        <w:t>Laws, regulations, and professional standards.</w:t>
      </w:r>
    </w:p>
    <w:p w14:paraId="558762AD" w14:textId="77777777" w:rsidR="0035364C" w:rsidRPr="0035364C" w:rsidRDefault="0035364C">
      <w:pPr>
        <w:pStyle w:val="ListParagraph"/>
        <w:numPr>
          <w:ilvl w:val="0"/>
          <w:numId w:val="12"/>
        </w:numPr>
        <w:rPr>
          <w:rFonts w:ascii="Arial Nova" w:hAnsi="Arial Nova"/>
          <w:sz w:val="24"/>
          <w:szCs w:val="24"/>
        </w:rPr>
      </w:pPr>
      <w:r w:rsidRPr="0035364C">
        <w:rPr>
          <w:rFonts w:ascii="Arial Nova" w:hAnsi="Arial Nova"/>
          <w:sz w:val="24"/>
          <w:szCs w:val="24"/>
        </w:rPr>
        <w:t>Materials, classifications, and limitations of fire doors.</w:t>
      </w:r>
    </w:p>
    <w:p w14:paraId="7BC4AE3F" w14:textId="45E166AE" w:rsidR="000167AA" w:rsidRPr="0035364C" w:rsidRDefault="0035364C">
      <w:pPr>
        <w:pStyle w:val="ListParagraph"/>
        <w:numPr>
          <w:ilvl w:val="0"/>
          <w:numId w:val="12"/>
        </w:numPr>
        <w:rPr>
          <w:rFonts w:ascii="Arial Nova" w:hAnsi="Arial Nova"/>
          <w:sz w:val="24"/>
          <w:szCs w:val="24"/>
        </w:rPr>
      </w:pPr>
      <w:r w:rsidRPr="0035364C">
        <w:rPr>
          <w:rFonts w:ascii="Arial Nova" w:hAnsi="Arial Nova"/>
          <w:sz w:val="24"/>
          <w:szCs w:val="24"/>
        </w:rPr>
        <w:lastRenderedPageBreak/>
        <w:t>Safe installation practices, including preparation, measurement, fixing, sealing, and compliance with health and safety requirements.</w:t>
      </w:r>
    </w:p>
    <w:p w14:paraId="3A517E1D" w14:textId="23B6185C" w:rsidR="00A66B1C" w:rsidRDefault="004903BB" w:rsidP="00A66B1C">
      <w:pPr>
        <w:pStyle w:val="Heading3"/>
        <w:rPr>
          <w:rFonts w:ascii="Arial Nova" w:hAnsi="Arial Nova"/>
        </w:rPr>
      </w:pPr>
      <w:bookmarkStart w:id="16" w:name="_Toc214015176"/>
      <w:r w:rsidRPr="00E2119F">
        <w:rPr>
          <w:rFonts w:ascii="Arial Nova" w:hAnsi="Arial Nova"/>
        </w:rPr>
        <w:t>Unit</w:t>
      </w:r>
      <w:r w:rsidR="00844BE8">
        <w:rPr>
          <w:rFonts w:ascii="Arial Nova" w:hAnsi="Arial Nova"/>
        </w:rPr>
        <w:t>s</w:t>
      </w:r>
      <w:r w:rsidRPr="00E2119F">
        <w:rPr>
          <w:rFonts w:ascii="Arial Nova" w:hAnsi="Arial Nova"/>
        </w:rPr>
        <w:t xml:space="preserve"> of Study</w:t>
      </w:r>
      <w:bookmarkEnd w:id="16"/>
      <w:r w:rsidRPr="00E2119F">
        <w:rPr>
          <w:rFonts w:ascii="Arial Nova" w:hAnsi="Arial Nova"/>
        </w:rPr>
        <w:t xml:space="preserve"> </w:t>
      </w:r>
    </w:p>
    <w:p w14:paraId="459939B3" w14:textId="77777777" w:rsidR="00A66B1C" w:rsidRPr="00A66B1C" w:rsidRDefault="00A66B1C" w:rsidP="00A66B1C"/>
    <w:p w14:paraId="3396DB12" w14:textId="20267658" w:rsidR="00CD6D7F" w:rsidRDefault="00CD6D7F" w:rsidP="00E2119F">
      <w:pPr>
        <w:rPr>
          <w:rFonts w:ascii="Arial Nova" w:hAnsi="Arial Nova"/>
          <w:sz w:val="24"/>
          <w:szCs w:val="24"/>
          <w:lang w:val="en-US"/>
        </w:rPr>
      </w:pPr>
      <w:r w:rsidRPr="00E2119F">
        <w:rPr>
          <w:rFonts w:ascii="Arial Nova" w:hAnsi="Arial Nova"/>
          <w:sz w:val="24"/>
          <w:szCs w:val="24"/>
          <w:lang w:val="en-US"/>
        </w:rPr>
        <w:t>The qualification requires candidates to complete the following unit</w:t>
      </w:r>
      <w:r w:rsidR="00844BE8">
        <w:rPr>
          <w:rFonts w:ascii="Arial Nova" w:hAnsi="Arial Nova"/>
          <w:sz w:val="24"/>
          <w:szCs w:val="24"/>
          <w:lang w:val="en-US"/>
        </w:rPr>
        <w:t>s</w:t>
      </w:r>
      <w:r w:rsidRPr="00E2119F">
        <w:rPr>
          <w:rFonts w:ascii="Arial Nova" w:hAnsi="Arial Nova"/>
          <w:sz w:val="24"/>
          <w:szCs w:val="24"/>
          <w:lang w:val="en-US"/>
        </w:rPr>
        <w:t>:</w:t>
      </w:r>
    </w:p>
    <w:tbl>
      <w:tblPr>
        <w:tblStyle w:val="TableGrid"/>
        <w:tblW w:w="0" w:type="auto"/>
        <w:tblLook w:val="04A0" w:firstRow="1" w:lastRow="0" w:firstColumn="1" w:lastColumn="0" w:noHBand="0" w:noVBand="1"/>
      </w:tblPr>
      <w:tblGrid>
        <w:gridCol w:w="1696"/>
        <w:gridCol w:w="1843"/>
        <w:gridCol w:w="6371"/>
      </w:tblGrid>
      <w:tr w:rsidR="00BB63D7" w14:paraId="75E2739A" w14:textId="77777777" w:rsidTr="00A66B1C">
        <w:tc>
          <w:tcPr>
            <w:tcW w:w="1696" w:type="dxa"/>
            <w:vAlign w:val="center"/>
          </w:tcPr>
          <w:p w14:paraId="5EE7352A" w14:textId="55282620" w:rsidR="00BB63D7" w:rsidRDefault="00BB63D7" w:rsidP="00BB63D7">
            <w:pPr>
              <w:rPr>
                <w:rFonts w:ascii="Arial Nova" w:hAnsi="Arial Nova"/>
                <w:sz w:val="24"/>
                <w:szCs w:val="24"/>
              </w:rPr>
            </w:pPr>
            <w:r>
              <w:rPr>
                <w:rFonts w:ascii="Arial Nova" w:hAnsi="Arial Nova"/>
                <w:b/>
                <w:bCs/>
                <w:sz w:val="24"/>
                <w:szCs w:val="24"/>
              </w:rPr>
              <w:t xml:space="preserve">Ofqual </w:t>
            </w:r>
          </w:p>
        </w:tc>
        <w:tc>
          <w:tcPr>
            <w:tcW w:w="1843" w:type="dxa"/>
            <w:vAlign w:val="center"/>
          </w:tcPr>
          <w:p w14:paraId="66EF73BB" w14:textId="004B836E" w:rsidR="00BB63D7" w:rsidRDefault="00BB63D7" w:rsidP="00BB63D7">
            <w:pPr>
              <w:rPr>
                <w:rFonts w:ascii="Arial Nova" w:hAnsi="Arial Nova"/>
                <w:sz w:val="24"/>
                <w:szCs w:val="24"/>
              </w:rPr>
            </w:pPr>
            <w:r>
              <w:rPr>
                <w:rFonts w:ascii="Arial Nova" w:hAnsi="Arial Nova"/>
                <w:b/>
                <w:bCs/>
                <w:sz w:val="24"/>
                <w:szCs w:val="24"/>
              </w:rPr>
              <w:t xml:space="preserve">SCQF </w:t>
            </w:r>
          </w:p>
        </w:tc>
        <w:tc>
          <w:tcPr>
            <w:tcW w:w="6371" w:type="dxa"/>
            <w:vAlign w:val="center"/>
          </w:tcPr>
          <w:p w14:paraId="0B37C738" w14:textId="6BFDB25B" w:rsidR="00BB63D7" w:rsidRDefault="00BB63D7" w:rsidP="00BB63D7">
            <w:pPr>
              <w:rPr>
                <w:rFonts w:ascii="Arial Nova" w:hAnsi="Arial Nova"/>
                <w:sz w:val="24"/>
                <w:szCs w:val="24"/>
              </w:rPr>
            </w:pPr>
            <w:r>
              <w:rPr>
                <w:rFonts w:ascii="Arial Nova" w:hAnsi="Arial Nova"/>
                <w:b/>
                <w:bCs/>
                <w:sz w:val="24"/>
                <w:szCs w:val="24"/>
              </w:rPr>
              <w:t>Unit Title</w:t>
            </w:r>
          </w:p>
        </w:tc>
      </w:tr>
      <w:tr w:rsidR="00E24D54" w14:paraId="1072C095" w14:textId="77777777" w:rsidTr="001D5F8D">
        <w:tc>
          <w:tcPr>
            <w:tcW w:w="1696" w:type="dxa"/>
          </w:tcPr>
          <w:p w14:paraId="0B79C6FF" w14:textId="67844767" w:rsidR="00E24D54" w:rsidRPr="00E24D54" w:rsidRDefault="001D68CE" w:rsidP="00E24D54">
            <w:pPr>
              <w:rPr>
                <w:rFonts w:ascii="Arial Nova" w:hAnsi="Arial Nova"/>
                <w:sz w:val="24"/>
                <w:szCs w:val="24"/>
                <w:lang w:val="en-US"/>
              </w:rPr>
            </w:pPr>
            <w:r w:rsidRPr="001D68CE">
              <w:rPr>
                <w:rFonts w:ascii="Arial Nova" w:hAnsi="Arial Nova"/>
                <w:sz w:val="24"/>
                <w:szCs w:val="24"/>
              </w:rPr>
              <w:t>F/652/0547</w:t>
            </w:r>
          </w:p>
        </w:tc>
        <w:tc>
          <w:tcPr>
            <w:tcW w:w="1843" w:type="dxa"/>
            <w:vAlign w:val="center"/>
          </w:tcPr>
          <w:p w14:paraId="59D3D56A" w14:textId="4CEB71A6" w:rsidR="00E24D54" w:rsidRPr="00E24D54" w:rsidRDefault="00802F7D" w:rsidP="00E24D54">
            <w:pPr>
              <w:rPr>
                <w:rFonts w:ascii="Arial Nova" w:hAnsi="Arial Nova"/>
                <w:sz w:val="24"/>
                <w:szCs w:val="24"/>
                <w:lang w:val="en-US"/>
              </w:rPr>
            </w:pPr>
            <w:r>
              <w:rPr>
                <w:rFonts w:ascii="Arial Nova" w:hAnsi="Arial Nova"/>
                <w:sz w:val="24"/>
                <w:szCs w:val="24"/>
                <w:lang w:val="en-US"/>
              </w:rPr>
              <w:t xml:space="preserve">UW88 04 </w:t>
            </w:r>
          </w:p>
        </w:tc>
        <w:tc>
          <w:tcPr>
            <w:tcW w:w="6371" w:type="dxa"/>
          </w:tcPr>
          <w:p w14:paraId="2EAF26DD" w14:textId="605AB839" w:rsidR="00E24D54" w:rsidRPr="00E24D54" w:rsidRDefault="000C645B" w:rsidP="00E24D54">
            <w:pPr>
              <w:rPr>
                <w:rFonts w:ascii="Arial Nova" w:hAnsi="Arial Nova"/>
                <w:sz w:val="24"/>
                <w:szCs w:val="24"/>
                <w:lang w:val="en-US"/>
              </w:rPr>
            </w:pPr>
            <w:r w:rsidRPr="00ED71EE">
              <w:rPr>
                <w:rFonts w:ascii="Arial Nova" w:hAnsi="Arial Nova"/>
                <w:sz w:val="24"/>
                <w:szCs w:val="24"/>
              </w:rPr>
              <w:t>Principles, Materials, and Components of Fire Doors (Timber-based)</w:t>
            </w:r>
          </w:p>
        </w:tc>
      </w:tr>
      <w:tr w:rsidR="00E24D54" w14:paraId="3BA84F81" w14:textId="77777777" w:rsidTr="001D5F8D">
        <w:tc>
          <w:tcPr>
            <w:tcW w:w="1696" w:type="dxa"/>
          </w:tcPr>
          <w:p w14:paraId="381A6459" w14:textId="0A12A58C" w:rsidR="00E24D54" w:rsidRPr="00C36CA4" w:rsidRDefault="00C36CA4" w:rsidP="00E24D54">
            <w:pPr>
              <w:rPr>
                <w:rFonts w:ascii="Arial Nova" w:hAnsi="Arial Nova"/>
                <w:sz w:val="24"/>
                <w:szCs w:val="24"/>
                <w:lang w:val="en-US"/>
              </w:rPr>
            </w:pPr>
            <w:r w:rsidRPr="00C36CA4">
              <w:rPr>
                <w:rFonts w:ascii="Arial Nova" w:hAnsi="Arial Nova"/>
                <w:spacing w:val="2"/>
                <w:sz w:val="24"/>
                <w:szCs w:val="24"/>
                <w:shd w:val="clear" w:color="auto" w:fill="FFFFFF"/>
              </w:rPr>
              <w:t>H/652/0548</w:t>
            </w:r>
          </w:p>
        </w:tc>
        <w:tc>
          <w:tcPr>
            <w:tcW w:w="1843" w:type="dxa"/>
            <w:vAlign w:val="center"/>
          </w:tcPr>
          <w:p w14:paraId="67886B71" w14:textId="567246E1" w:rsidR="00E24D54" w:rsidRPr="00E24D54" w:rsidRDefault="00802F7D" w:rsidP="00E24D54">
            <w:pPr>
              <w:rPr>
                <w:rFonts w:ascii="Arial Nova" w:hAnsi="Arial Nova"/>
                <w:sz w:val="24"/>
                <w:szCs w:val="24"/>
                <w:lang w:val="en-US"/>
              </w:rPr>
            </w:pPr>
            <w:r>
              <w:rPr>
                <w:rFonts w:ascii="Arial Nova" w:hAnsi="Arial Nova"/>
                <w:sz w:val="24"/>
                <w:szCs w:val="24"/>
                <w:lang w:val="en-US"/>
              </w:rPr>
              <w:t>UW</w:t>
            </w:r>
            <w:r w:rsidR="0035376C">
              <w:rPr>
                <w:rFonts w:ascii="Arial Nova" w:hAnsi="Arial Nova"/>
                <w:sz w:val="24"/>
                <w:szCs w:val="24"/>
                <w:lang w:val="en-US"/>
              </w:rPr>
              <w:t>89 04</w:t>
            </w:r>
          </w:p>
        </w:tc>
        <w:tc>
          <w:tcPr>
            <w:tcW w:w="6371" w:type="dxa"/>
          </w:tcPr>
          <w:p w14:paraId="778EC855" w14:textId="35B90FD3" w:rsidR="00E24D54" w:rsidRPr="00E24D54" w:rsidRDefault="000C645B" w:rsidP="00E24D54">
            <w:pPr>
              <w:rPr>
                <w:rFonts w:ascii="Arial Nova" w:hAnsi="Arial Nova"/>
                <w:sz w:val="24"/>
                <w:szCs w:val="24"/>
                <w:lang w:val="en-US"/>
              </w:rPr>
            </w:pPr>
            <w:r w:rsidRPr="00BF145F">
              <w:rPr>
                <w:rFonts w:ascii="Arial Nova" w:hAnsi="Arial Nova"/>
                <w:sz w:val="24"/>
                <w:szCs w:val="24"/>
              </w:rPr>
              <w:t>Fire Door (Timber-based) Design, Specification, and Assembly/Installation Guidance</w:t>
            </w:r>
          </w:p>
        </w:tc>
      </w:tr>
      <w:tr w:rsidR="004B015E" w14:paraId="786D6A69" w14:textId="77777777" w:rsidTr="001D5F8D">
        <w:tc>
          <w:tcPr>
            <w:tcW w:w="1696" w:type="dxa"/>
          </w:tcPr>
          <w:p w14:paraId="68E14A0F" w14:textId="22472E16" w:rsidR="004B015E" w:rsidRPr="00E06CF8" w:rsidRDefault="000367F4" w:rsidP="00E24D54">
            <w:pPr>
              <w:rPr>
                <w:rFonts w:ascii="Arial Nova" w:hAnsi="Arial Nova"/>
                <w:sz w:val="24"/>
                <w:szCs w:val="24"/>
                <w:lang w:val="en-US"/>
              </w:rPr>
            </w:pPr>
            <w:r w:rsidRPr="00E06CF8">
              <w:rPr>
                <w:rFonts w:ascii="Arial Nova" w:hAnsi="Arial Nova"/>
                <w:spacing w:val="2"/>
                <w:sz w:val="24"/>
                <w:szCs w:val="24"/>
                <w:shd w:val="clear" w:color="auto" w:fill="FFFFFF"/>
              </w:rPr>
              <w:t>J/652/0549</w:t>
            </w:r>
          </w:p>
        </w:tc>
        <w:tc>
          <w:tcPr>
            <w:tcW w:w="1843" w:type="dxa"/>
            <w:vAlign w:val="center"/>
          </w:tcPr>
          <w:p w14:paraId="25E31BE2" w14:textId="4B57F33C" w:rsidR="004B015E" w:rsidRPr="00E24D54" w:rsidRDefault="0035376C" w:rsidP="00E24D54">
            <w:pPr>
              <w:rPr>
                <w:rFonts w:ascii="Arial Nova" w:hAnsi="Arial Nova"/>
                <w:sz w:val="24"/>
                <w:szCs w:val="24"/>
                <w:lang w:val="en-US"/>
              </w:rPr>
            </w:pPr>
            <w:r>
              <w:rPr>
                <w:rFonts w:ascii="Arial Nova" w:hAnsi="Arial Nova"/>
                <w:sz w:val="24"/>
                <w:szCs w:val="24"/>
                <w:lang w:val="en-US"/>
              </w:rPr>
              <w:t>UW90 04</w:t>
            </w:r>
          </w:p>
        </w:tc>
        <w:tc>
          <w:tcPr>
            <w:tcW w:w="6371" w:type="dxa"/>
          </w:tcPr>
          <w:p w14:paraId="14B17F4D" w14:textId="45A25ECC" w:rsidR="004B015E" w:rsidRPr="00E24D54" w:rsidRDefault="000C645B" w:rsidP="00E24D54">
            <w:pPr>
              <w:rPr>
                <w:rFonts w:ascii="Arial Nova" w:hAnsi="Arial Nova"/>
                <w:sz w:val="24"/>
                <w:szCs w:val="24"/>
                <w:lang w:val="en-US"/>
              </w:rPr>
            </w:pPr>
            <w:r w:rsidRPr="00ED71EE">
              <w:rPr>
                <w:rFonts w:ascii="Arial Nova" w:hAnsi="Arial Nova"/>
                <w:sz w:val="24"/>
                <w:szCs w:val="24"/>
              </w:rPr>
              <w:t>Pre-Installation and Site Assessment for Fire Doors (Timber-based)</w:t>
            </w:r>
          </w:p>
        </w:tc>
      </w:tr>
      <w:tr w:rsidR="004B015E" w14:paraId="67B7AD84" w14:textId="77777777" w:rsidTr="001D5F8D">
        <w:tc>
          <w:tcPr>
            <w:tcW w:w="1696" w:type="dxa"/>
          </w:tcPr>
          <w:p w14:paraId="63249F8D" w14:textId="20378449" w:rsidR="004B015E" w:rsidRPr="00E06CF8" w:rsidRDefault="00E06CF8" w:rsidP="00E24D54">
            <w:pPr>
              <w:rPr>
                <w:rFonts w:ascii="Arial Nova" w:hAnsi="Arial Nova"/>
                <w:sz w:val="24"/>
                <w:szCs w:val="24"/>
                <w:lang w:val="en-US"/>
              </w:rPr>
            </w:pPr>
            <w:r w:rsidRPr="00E06CF8">
              <w:rPr>
                <w:rFonts w:ascii="Arial Nova" w:hAnsi="Arial Nova"/>
                <w:spacing w:val="2"/>
                <w:sz w:val="24"/>
                <w:szCs w:val="24"/>
                <w:shd w:val="clear" w:color="auto" w:fill="FFFFFF"/>
              </w:rPr>
              <w:t>M/652/0550</w:t>
            </w:r>
          </w:p>
        </w:tc>
        <w:tc>
          <w:tcPr>
            <w:tcW w:w="1843" w:type="dxa"/>
            <w:vAlign w:val="center"/>
          </w:tcPr>
          <w:p w14:paraId="0F09C63B" w14:textId="0751D0DA" w:rsidR="004B015E" w:rsidRPr="00E24D54" w:rsidRDefault="0035376C" w:rsidP="00E24D54">
            <w:pPr>
              <w:rPr>
                <w:rFonts w:ascii="Arial Nova" w:hAnsi="Arial Nova"/>
                <w:sz w:val="24"/>
                <w:szCs w:val="24"/>
                <w:lang w:val="en-US"/>
              </w:rPr>
            </w:pPr>
            <w:r>
              <w:rPr>
                <w:rFonts w:ascii="Arial Nova" w:hAnsi="Arial Nova"/>
                <w:sz w:val="24"/>
                <w:szCs w:val="24"/>
                <w:lang w:val="en-US"/>
              </w:rPr>
              <w:t xml:space="preserve">UW91 04 </w:t>
            </w:r>
          </w:p>
        </w:tc>
        <w:tc>
          <w:tcPr>
            <w:tcW w:w="6371" w:type="dxa"/>
          </w:tcPr>
          <w:p w14:paraId="05068F64" w14:textId="18D50DFC" w:rsidR="004B015E" w:rsidRPr="00E24D54" w:rsidRDefault="000C645B" w:rsidP="00E24D54">
            <w:pPr>
              <w:rPr>
                <w:rFonts w:ascii="Arial Nova" w:hAnsi="Arial Nova"/>
                <w:sz w:val="24"/>
                <w:szCs w:val="24"/>
                <w:lang w:val="en-US"/>
              </w:rPr>
            </w:pPr>
            <w:r w:rsidRPr="00DA024F">
              <w:rPr>
                <w:rFonts w:ascii="Arial Nova" w:hAnsi="Arial Nova"/>
                <w:sz w:val="24"/>
                <w:szCs w:val="24"/>
              </w:rPr>
              <w:t>Assembly/Installation, Post-Installation, and Documentation of Fire Doors (Timber-based)</w:t>
            </w:r>
          </w:p>
        </w:tc>
      </w:tr>
      <w:tr w:rsidR="004B015E" w14:paraId="5D51C240" w14:textId="77777777" w:rsidTr="001D5F8D">
        <w:tc>
          <w:tcPr>
            <w:tcW w:w="1696" w:type="dxa"/>
          </w:tcPr>
          <w:p w14:paraId="745968B7" w14:textId="68C23349" w:rsidR="004B015E" w:rsidRPr="00E06CF8" w:rsidRDefault="00E06CF8" w:rsidP="00E24D54">
            <w:pPr>
              <w:rPr>
                <w:rFonts w:ascii="Arial Nova" w:hAnsi="Arial Nova"/>
                <w:sz w:val="24"/>
                <w:szCs w:val="24"/>
                <w:lang w:val="en-US"/>
              </w:rPr>
            </w:pPr>
            <w:r w:rsidRPr="00E06CF8">
              <w:rPr>
                <w:rFonts w:ascii="Arial Nova" w:hAnsi="Arial Nova"/>
                <w:spacing w:val="2"/>
                <w:sz w:val="24"/>
                <w:szCs w:val="24"/>
                <w:shd w:val="clear" w:color="auto" w:fill="FFFFFF"/>
              </w:rPr>
              <w:t>R/652/0551</w:t>
            </w:r>
          </w:p>
        </w:tc>
        <w:tc>
          <w:tcPr>
            <w:tcW w:w="1843" w:type="dxa"/>
            <w:vAlign w:val="center"/>
          </w:tcPr>
          <w:p w14:paraId="25133536" w14:textId="7FFD5658" w:rsidR="004B015E" w:rsidRPr="00E24D54" w:rsidRDefault="0035376C" w:rsidP="00E24D54">
            <w:pPr>
              <w:rPr>
                <w:rFonts w:ascii="Arial Nova" w:hAnsi="Arial Nova"/>
                <w:sz w:val="24"/>
                <w:szCs w:val="24"/>
                <w:lang w:val="en-US"/>
              </w:rPr>
            </w:pPr>
            <w:r>
              <w:rPr>
                <w:rFonts w:ascii="Arial Nova" w:hAnsi="Arial Nova"/>
                <w:sz w:val="24"/>
                <w:szCs w:val="24"/>
                <w:lang w:val="en-US"/>
              </w:rPr>
              <w:t>UW</w:t>
            </w:r>
            <w:r w:rsidR="004606DD">
              <w:rPr>
                <w:rFonts w:ascii="Arial Nova" w:hAnsi="Arial Nova"/>
                <w:sz w:val="24"/>
                <w:szCs w:val="24"/>
                <w:lang w:val="en-US"/>
              </w:rPr>
              <w:t xml:space="preserve">92 04 </w:t>
            </w:r>
          </w:p>
        </w:tc>
        <w:tc>
          <w:tcPr>
            <w:tcW w:w="6371" w:type="dxa"/>
          </w:tcPr>
          <w:p w14:paraId="6CED0E7D" w14:textId="5D389C5B" w:rsidR="004B015E" w:rsidRPr="00E24D54" w:rsidRDefault="000C645B" w:rsidP="00E24D54">
            <w:pPr>
              <w:rPr>
                <w:rFonts w:ascii="Arial Nova" w:hAnsi="Arial Nova"/>
                <w:sz w:val="24"/>
                <w:szCs w:val="24"/>
                <w:lang w:val="en-US"/>
              </w:rPr>
            </w:pPr>
            <w:r w:rsidRPr="008F285D">
              <w:rPr>
                <w:rFonts w:ascii="Arial Nova" w:hAnsi="Arial Nova"/>
                <w:sz w:val="24"/>
                <w:szCs w:val="24"/>
              </w:rPr>
              <w:t>Handover and Certification of Fire Doors (Timber-based)</w:t>
            </w:r>
          </w:p>
        </w:tc>
      </w:tr>
    </w:tbl>
    <w:p w14:paraId="780F868C" w14:textId="77777777" w:rsidR="004903BB" w:rsidRPr="00E2119F" w:rsidRDefault="004903BB" w:rsidP="00E2119F">
      <w:pPr>
        <w:rPr>
          <w:rFonts w:ascii="Arial Nova" w:hAnsi="Arial Nova"/>
          <w:sz w:val="24"/>
          <w:szCs w:val="24"/>
        </w:rPr>
      </w:pPr>
    </w:p>
    <w:p w14:paraId="46802A67" w14:textId="77777777" w:rsidR="004903BB" w:rsidRDefault="004903BB" w:rsidP="00E2119F">
      <w:pPr>
        <w:pStyle w:val="Heading3"/>
        <w:rPr>
          <w:rFonts w:ascii="Arial Nova" w:hAnsi="Arial Nova"/>
        </w:rPr>
      </w:pPr>
      <w:bookmarkStart w:id="17" w:name="_Toc214015177"/>
      <w:r w:rsidRPr="00E2119F">
        <w:rPr>
          <w:rFonts w:ascii="Arial Nova" w:hAnsi="Arial Nova"/>
        </w:rPr>
        <w:t>Ensuring Effective Delivery</w:t>
      </w:r>
      <w:bookmarkEnd w:id="17"/>
      <w:r w:rsidRPr="00E2119F">
        <w:rPr>
          <w:rFonts w:ascii="Arial Nova" w:hAnsi="Arial Nova"/>
        </w:rPr>
        <w:t xml:space="preserve"> </w:t>
      </w:r>
    </w:p>
    <w:p w14:paraId="4053C29D" w14:textId="77777777" w:rsidR="006B4C88" w:rsidRPr="006B4C88" w:rsidRDefault="006B4C88" w:rsidP="006B4C88"/>
    <w:p w14:paraId="7269C8CD" w14:textId="77777777" w:rsidR="009246B3" w:rsidRDefault="009246B3" w:rsidP="00844BE8">
      <w:pPr>
        <w:rPr>
          <w:rFonts w:ascii="Arial Nova" w:hAnsi="Arial Nova"/>
          <w:sz w:val="24"/>
          <w:szCs w:val="24"/>
        </w:rPr>
      </w:pPr>
      <w:r w:rsidRPr="009246B3">
        <w:rPr>
          <w:rFonts w:ascii="Arial Nova" w:hAnsi="Arial Nova"/>
          <w:sz w:val="24"/>
          <w:szCs w:val="24"/>
        </w:rPr>
        <w:t xml:space="preserve">Approved Training Centres (ATCs) must provide access to suitable facilities, resources, and equipment to ensure realistic and supportive learning. </w:t>
      </w:r>
    </w:p>
    <w:p w14:paraId="519E1AA1" w14:textId="2E6F7778" w:rsidR="009246B3" w:rsidRDefault="009246B3" w:rsidP="00844BE8">
      <w:pPr>
        <w:rPr>
          <w:rFonts w:ascii="Arial Nova" w:hAnsi="Arial Nova"/>
          <w:sz w:val="24"/>
          <w:szCs w:val="24"/>
        </w:rPr>
      </w:pPr>
      <w:r w:rsidRPr="009246B3">
        <w:rPr>
          <w:rFonts w:ascii="Arial Nova" w:hAnsi="Arial Nova"/>
          <w:sz w:val="24"/>
          <w:szCs w:val="24"/>
        </w:rPr>
        <w:t>Training delivery should replicate workplace conditions where possible.</w:t>
      </w:r>
    </w:p>
    <w:p w14:paraId="0E910F11" w14:textId="77777777" w:rsidR="00233ED1" w:rsidRPr="00233ED1" w:rsidRDefault="00233ED1" w:rsidP="00844BE8">
      <w:pPr>
        <w:rPr>
          <w:rFonts w:ascii="Arial Nova" w:hAnsi="Arial Nova"/>
          <w:sz w:val="24"/>
          <w:szCs w:val="24"/>
        </w:rPr>
      </w:pPr>
    </w:p>
    <w:p w14:paraId="3762AA24" w14:textId="77777777" w:rsidR="004903BB" w:rsidRDefault="004903BB" w:rsidP="00E2119F">
      <w:pPr>
        <w:pStyle w:val="Heading3"/>
        <w:rPr>
          <w:rFonts w:ascii="Arial Nova" w:hAnsi="Arial Nova"/>
        </w:rPr>
      </w:pPr>
      <w:bookmarkStart w:id="18" w:name="_Toc214015178"/>
      <w:r w:rsidRPr="00E2119F">
        <w:rPr>
          <w:rFonts w:ascii="Arial Nova" w:hAnsi="Arial Nova"/>
        </w:rPr>
        <w:t>Methods of Assessment</w:t>
      </w:r>
      <w:bookmarkEnd w:id="18"/>
      <w:r w:rsidRPr="00E2119F">
        <w:rPr>
          <w:rFonts w:ascii="Arial Nova" w:hAnsi="Arial Nova"/>
        </w:rPr>
        <w:t xml:space="preserve"> </w:t>
      </w:r>
    </w:p>
    <w:p w14:paraId="72638366" w14:textId="77777777" w:rsidR="006B4C88" w:rsidRPr="006B4C88" w:rsidRDefault="006B4C88" w:rsidP="006B4C88"/>
    <w:p w14:paraId="6D6A9F95" w14:textId="26A2F975" w:rsidR="0011544E" w:rsidRDefault="0011544E" w:rsidP="0011544E">
      <w:pPr>
        <w:rPr>
          <w:rFonts w:ascii="Arial Nova" w:hAnsi="Arial Nova"/>
          <w:sz w:val="24"/>
          <w:szCs w:val="24"/>
        </w:rPr>
      </w:pPr>
      <w:r w:rsidRPr="0011544E">
        <w:rPr>
          <w:rFonts w:ascii="Arial Nova" w:hAnsi="Arial Nova"/>
          <w:sz w:val="24"/>
          <w:szCs w:val="24"/>
        </w:rPr>
        <w:t xml:space="preserve">Assessment is designed to evaluate both theoretical understanding and </w:t>
      </w:r>
      <w:r w:rsidR="009246B3">
        <w:rPr>
          <w:rFonts w:ascii="Arial Nova" w:hAnsi="Arial Nova"/>
          <w:sz w:val="24"/>
          <w:szCs w:val="24"/>
        </w:rPr>
        <w:t xml:space="preserve">knowledge of </w:t>
      </w:r>
      <w:r w:rsidRPr="0011544E">
        <w:rPr>
          <w:rFonts w:ascii="Arial Nova" w:hAnsi="Arial Nova"/>
          <w:sz w:val="24"/>
          <w:szCs w:val="24"/>
        </w:rPr>
        <w:t>applied skills. Candidates will be assessed through:</w:t>
      </w:r>
    </w:p>
    <w:p w14:paraId="4282E091" w14:textId="0CD1966B" w:rsidR="00136FA4" w:rsidRPr="0011544E" w:rsidRDefault="00136FA4" w:rsidP="0011544E">
      <w:pPr>
        <w:rPr>
          <w:rFonts w:ascii="Arial Nova" w:hAnsi="Arial Nova"/>
          <w:sz w:val="24"/>
          <w:szCs w:val="24"/>
        </w:rPr>
      </w:pPr>
      <w:r>
        <w:rPr>
          <w:rFonts w:ascii="Arial Nova" w:hAnsi="Arial Nova"/>
          <w:sz w:val="24"/>
          <w:szCs w:val="24"/>
        </w:rPr>
        <w:t>Multiple Choice e-assessment and,</w:t>
      </w:r>
    </w:p>
    <w:p w14:paraId="7949345E" w14:textId="77777777" w:rsidR="00281FA3" w:rsidRPr="00281FA3" w:rsidRDefault="00281FA3" w:rsidP="00281FA3">
      <w:pPr>
        <w:rPr>
          <w:rFonts w:ascii="Arial Nova" w:hAnsi="Arial Nova"/>
          <w:sz w:val="24"/>
          <w:szCs w:val="24"/>
        </w:rPr>
      </w:pPr>
      <w:r w:rsidRPr="00281FA3">
        <w:rPr>
          <w:rFonts w:ascii="Arial Nova" w:hAnsi="Arial Nova"/>
          <w:sz w:val="24"/>
          <w:szCs w:val="24"/>
        </w:rPr>
        <w:t xml:space="preserve">Portfolio of evidence including: </w:t>
      </w:r>
    </w:p>
    <w:p w14:paraId="086AF6AF" w14:textId="77777777" w:rsidR="00281FA3" w:rsidRPr="00281FA3" w:rsidRDefault="00281FA3">
      <w:pPr>
        <w:numPr>
          <w:ilvl w:val="0"/>
          <w:numId w:val="13"/>
        </w:numPr>
        <w:rPr>
          <w:rFonts w:ascii="Arial Nova" w:hAnsi="Arial Nova"/>
          <w:sz w:val="24"/>
          <w:szCs w:val="24"/>
        </w:rPr>
      </w:pPr>
      <w:r w:rsidRPr="00281FA3">
        <w:rPr>
          <w:rFonts w:ascii="Arial Nova" w:hAnsi="Arial Nova"/>
          <w:sz w:val="24"/>
          <w:szCs w:val="24"/>
        </w:rPr>
        <w:t>Practical demonstration of a full installation.</w:t>
      </w:r>
    </w:p>
    <w:p w14:paraId="0A8646DC" w14:textId="77777777" w:rsidR="00281FA3" w:rsidRPr="00281FA3" w:rsidRDefault="00281FA3">
      <w:pPr>
        <w:numPr>
          <w:ilvl w:val="0"/>
          <w:numId w:val="13"/>
        </w:numPr>
        <w:rPr>
          <w:rFonts w:ascii="Arial Nova" w:hAnsi="Arial Nova"/>
          <w:sz w:val="24"/>
          <w:szCs w:val="24"/>
        </w:rPr>
      </w:pPr>
      <w:r w:rsidRPr="00281FA3">
        <w:rPr>
          <w:rFonts w:ascii="Arial Nova" w:hAnsi="Arial Nova"/>
          <w:sz w:val="24"/>
          <w:szCs w:val="24"/>
        </w:rPr>
        <w:t>Independent verification of compliance.</w:t>
      </w:r>
    </w:p>
    <w:p w14:paraId="5C590AA3" w14:textId="77777777" w:rsidR="00281FA3" w:rsidRPr="00281FA3" w:rsidRDefault="00281FA3">
      <w:pPr>
        <w:numPr>
          <w:ilvl w:val="0"/>
          <w:numId w:val="13"/>
        </w:numPr>
        <w:rPr>
          <w:rFonts w:ascii="Arial Nova" w:hAnsi="Arial Nova"/>
          <w:sz w:val="24"/>
          <w:szCs w:val="24"/>
        </w:rPr>
      </w:pPr>
      <w:r w:rsidRPr="00281FA3">
        <w:rPr>
          <w:rFonts w:ascii="Arial Nova" w:hAnsi="Arial Nova"/>
          <w:sz w:val="24"/>
          <w:szCs w:val="24"/>
        </w:rPr>
        <w:t>Professional discussion contextualising the process.</w:t>
      </w:r>
    </w:p>
    <w:p w14:paraId="1F94D3E8" w14:textId="77777777" w:rsidR="00844BE8" w:rsidRPr="00844BE8" w:rsidRDefault="00844BE8" w:rsidP="00844BE8"/>
    <w:p w14:paraId="4FEFA9B0" w14:textId="0DA88A9B" w:rsidR="004903BB" w:rsidRDefault="004903BB" w:rsidP="00E2119F">
      <w:pPr>
        <w:pStyle w:val="Heading3"/>
        <w:rPr>
          <w:rFonts w:ascii="Arial Nova" w:hAnsi="Arial Nova"/>
        </w:rPr>
      </w:pPr>
      <w:bookmarkStart w:id="19" w:name="_Toc214015179"/>
      <w:r w:rsidRPr="00E2119F">
        <w:rPr>
          <w:rFonts w:ascii="Arial Nova" w:hAnsi="Arial Nova"/>
        </w:rPr>
        <w:t>Staff and Expertise at A</w:t>
      </w:r>
      <w:r w:rsidR="00DF3205">
        <w:rPr>
          <w:rFonts w:ascii="Arial Nova" w:hAnsi="Arial Nova"/>
        </w:rPr>
        <w:t>TCs</w:t>
      </w:r>
      <w:bookmarkEnd w:id="19"/>
    </w:p>
    <w:p w14:paraId="2B8ABB9F" w14:textId="77777777" w:rsidR="006B4C88" w:rsidRPr="006B4C88" w:rsidRDefault="006B4C88" w:rsidP="006B4C88"/>
    <w:p w14:paraId="0306D043" w14:textId="77777777" w:rsidR="00281FA3" w:rsidRPr="00281FA3" w:rsidRDefault="00281FA3" w:rsidP="00281FA3">
      <w:pPr>
        <w:rPr>
          <w:rFonts w:ascii="Arial Nova" w:hAnsi="Arial Nova"/>
          <w:sz w:val="24"/>
          <w:szCs w:val="24"/>
        </w:rPr>
      </w:pPr>
      <w:r w:rsidRPr="00281FA3">
        <w:rPr>
          <w:rFonts w:ascii="Arial Nova" w:hAnsi="Arial Nova"/>
          <w:sz w:val="24"/>
          <w:szCs w:val="24"/>
        </w:rPr>
        <w:t>Trainers and assessors must:</w:t>
      </w:r>
    </w:p>
    <w:p w14:paraId="6AC7D833" w14:textId="77777777" w:rsidR="00281FA3" w:rsidRPr="00281FA3" w:rsidRDefault="00281FA3">
      <w:pPr>
        <w:pStyle w:val="ListParagraph"/>
        <w:numPr>
          <w:ilvl w:val="0"/>
          <w:numId w:val="14"/>
        </w:numPr>
        <w:rPr>
          <w:rFonts w:ascii="Arial Nova" w:hAnsi="Arial Nova"/>
          <w:sz w:val="24"/>
          <w:szCs w:val="24"/>
        </w:rPr>
      </w:pPr>
      <w:r w:rsidRPr="00281FA3">
        <w:rPr>
          <w:rFonts w:ascii="Arial Nova" w:hAnsi="Arial Nova"/>
          <w:sz w:val="24"/>
          <w:szCs w:val="24"/>
        </w:rPr>
        <w:lastRenderedPageBreak/>
        <w:t>Have at least two years’ experience in timber-based fire door installation or related industry.</w:t>
      </w:r>
    </w:p>
    <w:p w14:paraId="0FBE1A43" w14:textId="4B893599" w:rsidR="00281FA3" w:rsidRPr="00281FA3" w:rsidRDefault="00281FA3">
      <w:pPr>
        <w:pStyle w:val="ListParagraph"/>
        <w:numPr>
          <w:ilvl w:val="0"/>
          <w:numId w:val="14"/>
        </w:numPr>
        <w:rPr>
          <w:rFonts w:ascii="Arial Nova" w:hAnsi="Arial Nova"/>
          <w:sz w:val="24"/>
          <w:szCs w:val="24"/>
        </w:rPr>
      </w:pPr>
      <w:r w:rsidRPr="00281FA3">
        <w:rPr>
          <w:rFonts w:ascii="Arial Nova" w:hAnsi="Arial Nova"/>
          <w:sz w:val="24"/>
          <w:szCs w:val="24"/>
        </w:rPr>
        <w:t>Hold or be working towards assessor</w:t>
      </w:r>
      <w:r w:rsidR="004F7CD7">
        <w:rPr>
          <w:rFonts w:ascii="Arial Nova" w:hAnsi="Arial Nova"/>
          <w:sz w:val="24"/>
          <w:szCs w:val="24"/>
        </w:rPr>
        <w:t xml:space="preserve"> </w:t>
      </w:r>
      <w:r w:rsidRPr="00281FA3">
        <w:rPr>
          <w:rFonts w:ascii="Arial Nova" w:hAnsi="Arial Nova"/>
          <w:sz w:val="24"/>
          <w:szCs w:val="24"/>
        </w:rPr>
        <w:t>/</w:t>
      </w:r>
      <w:r w:rsidR="004F7CD7">
        <w:rPr>
          <w:rFonts w:ascii="Arial Nova" w:hAnsi="Arial Nova"/>
          <w:sz w:val="24"/>
          <w:szCs w:val="24"/>
        </w:rPr>
        <w:t xml:space="preserve"> </w:t>
      </w:r>
      <w:r w:rsidRPr="00281FA3">
        <w:rPr>
          <w:rFonts w:ascii="Arial Nova" w:hAnsi="Arial Nova"/>
          <w:sz w:val="24"/>
          <w:szCs w:val="24"/>
        </w:rPr>
        <w:t>IQA qualifications.</w:t>
      </w:r>
    </w:p>
    <w:p w14:paraId="3F41697D" w14:textId="0B022807" w:rsidR="00844BE8" w:rsidRPr="00281FA3" w:rsidRDefault="00281FA3">
      <w:pPr>
        <w:pStyle w:val="ListParagraph"/>
        <w:numPr>
          <w:ilvl w:val="0"/>
          <w:numId w:val="14"/>
        </w:numPr>
        <w:rPr>
          <w:rFonts w:ascii="Arial Nova" w:hAnsi="Arial Nova"/>
          <w:sz w:val="24"/>
          <w:szCs w:val="24"/>
        </w:rPr>
      </w:pPr>
      <w:r w:rsidRPr="00281FA3">
        <w:rPr>
          <w:rFonts w:ascii="Arial Nova" w:hAnsi="Arial Nova"/>
          <w:sz w:val="24"/>
          <w:szCs w:val="24"/>
        </w:rPr>
        <w:t>Maintain CPD to ensure current knowledge.</w:t>
      </w:r>
    </w:p>
    <w:p w14:paraId="03DDDF36" w14:textId="77777777" w:rsidR="00233ED1" w:rsidRPr="00844BE8" w:rsidRDefault="00233ED1" w:rsidP="00844BE8"/>
    <w:p w14:paraId="7FB33CCF" w14:textId="428A95A0" w:rsidR="004903BB" w:rsidRDefault="004903BB" w:rsidP="00E2119F">
      <w:pPr>
        <w:pStyle w:val="Heading3"/>
        <w:rPr>
          <w:rFonts w:ascii="Arial Nova" w:hAnsi="Arial Nova"/>
        </w:rPr>
      </w:pPr>
      <w:bookmarkStart w:id="20" w:name="_Toc214015180"/>
      <w:r w:rsidRPr="00E2119F">
        <w:rPr>
          <w:rFonts w:ascii="Arial Nova" w:hAnsi="Arial Nova"/>
        </w:rPr>
        <w:t>Resources and Materials for Candidates</w:t>
      </w:r>
      <w:bookmarkEnd w:id="20"/>
      <w:r w:rsidRPr="00E2119F">
        <w:rPr>
          <w:rFonts w:ascii="Arial Nova" w:hAnsi="Arial Nova"/>
        </w:rPr>
        <w:t xml:space="preserve"> </w:t>
      </w:r>
    </w:p>
    <w:p w14:paraId="79CEA2D7" w14:textId="77777777" w:rsidR="00E2119F" w:rsidRPr="00E2119F" w:rsidRDefault="00E2119F" w:rsidP="00E2119F"/>
    <w:p w14:paraId="2A4CDD65" w14:textId="08031B46" w:rsidR="0011544E" w:rsidRDefault="004903BB" w:rsidP="00E2119F">
      <w:pPr>
        <w:rPr>
          <w:rFonts w:ascii="Arial Nova" w:hAnsi="Arial Nova"/>
          <w:sz w:val="24"/>
          <w:szCs w:val="24"/>
        </w:rPr>
      </w:pPr>
      <w:r w:rsidRPr="00E2119F">
        <w:rPr>
          <w:rFonts w:ascii="Arial Nova" w:hAnsi="Arial Nova"/>
          <w:sz w:val="24"/>
          <w:szCs w:val="24"/>
        </w:rPr>
        <w:t>FireQual provides a wealth of resources to A</w:t>
      </w:r>
      <w:r w:rsidR="00DF3205">
        <w:rPr>
          <w:rFonts w:ascii="Arial Nova" w:hAnsi="Arial Nova"/>
          <w:sz w:val="24"/>
          <w:szCs w:val="24"/>
        </w:rPr>
        <w:t>TCs</w:t>
      </w:r>
      <w:r w:rsidRPr="00E2119F">
        <w:rPr>
          <w:rFonts w:ascii="Arial Nova" w:hAnsi="Arial Nova"/>
          <w:sz w:val="24"/>
          <w:szCs w:val="24"/>
        </w:rPr>
        <w:t xml:space="preserve"> to support both learning and assessment. These include detailed qualification specifications, relevant policies, and sample assessment materials. These materials are </w:t>
      </w:r>
      <w:r w:rsidR="002D3B8F">
        <w:rPr>
          <w:rFonts w:ascii="Arial Nova" w:hAnsi="Arial Nova"/>
          <w:sz w:val="24"/>
          <w:szCs w:val="24"/>
        </w:rPr>
        <w:t>designed</w:t>
      </w:r>
      <w:r w:rsidRPr="00E2119F">
        <w:rPr>
          <w:rFonts w:ascii="Arial Nova" w:hAnsi="Arial Nova"/>
          <w:sz w:val="24"/>
          <w:szCs w:val="24"/>
        </w:rPr>
        <w:t xml:space="preserve"> to guide candidates and </w:t>
      </w:r>
      <w:r w:rsidR="00DF3205">
        <w:rPr>
          <w:rFonts w:ascii="Arial Nova" w:hAnsi="Arial Nova"/>
          <w:sz w:val="24"/>
          <w:szCs w:val="24"/>
        </w:rPr>
        <w:t>ATCs</w:t>
      </w:r>
      <w:r w:rsidRPr="00E2119F">
        <w:rPr>
          <w:rFonts w:ascii="Arial Nova" w:hAnsi="Arial Nova"/>
          <w:sz w:val="24"/>
          <w:szCs w:val="24"/>
        </w:rPr>
        <w:t xml:space="preserve"> alike, ensuring clarity in the requirements and standards.</w:t>
      </w:r>
      <w:r w:rsidR="00281FA3" w:rsidRPr="00281FA3">
        <w:t xml:space="preserve"> </w:t>
      </w:r>
      <w:r w:rsidR="00281FA3" w:rsidRPr="00281FA3">
        <w:rPr>
          <w:rFonts w:ascii="Arial Nova" w:hAnsi="Arial Nova"/>
          <w:sz w:val="24"/>
          <w:szCs w:val="24"/>
        </w:rPr>
        <w:t>ATCs must supply candidates with access to relevant standards (e.g., BS 8214, BS EN 1634) and appropriate tools and materials.</w:t>
      </w:r>
    </w:p>
    <w:p w14:paraId="6FD7A27E" w14:textId="77777777" w:rsidR="004F7CD7" w:rsidRDefault="004F7CD7" w:rsidP="00E2119F">
      <w:pPr>
        <w:rPr>
          <w:rFonts w:ascii="Arial Nova" w:hAnsi="Arial Nova"/>
          <w:sz w:val="24"/>
          <w:szCs w:val="24"/>
        </w:rPr>
      </w:pPr>
    </w:p>
    <w:p w14:paraId="1290D216" w14:textId="77777777" w:rsidR="004F7CD7" w:rsidRDefault="004F7CD7" w:rsidP="00E2119F">
      <w:pPr>
        <w:rPr>
          <w:rFonts w:ascii="Arial Nova" w:hAnsi="Arial Nova"/>
          <w:sz w:val="24"/>
          <w:szCs w:val="24"/>
        </w:rPr>
      </w:pPr>
    </w:p>
    <w:p w14:paraId="07838592" w14:textId="77777777" w:rsidR="004F7CD7" w:rsidRPr="00E2119F" w:rsidRDefault="004F7CD7" w:rsidP="00E2119F">
      <w:pPr>
        <w:rPr>
          <w:rFonts w:ascii="Arial Nova" w:hAnsi="Arial Nova"/>
          <w:sz w:val="24"/>
          <w:szCs w:val="24"/>
        </w:rPr>
      </w:pPr>
    </w:p>
    <w:p w14:paraId="210AFA1C" w14:textId="77777777" w:rsidR="004903BB" w:rsidRDefault="004903BB" w:rsidP="00E2119F">
      <w:pPr>
        <w:pStyle w:val="Heading3"/>
        <w:rPr>
          <w:rFonts w:ascii="Arial Nova" w:hAnsi="Arial Nova"/>
        </w:rPr>
      </w:pPr>
      <w:bookmarkStart w:id="21" w:name="_Toc214015181"/>
      <w:r w:rsidRPr="00E2119F">
        <w:rPr>
          <w:rFonts w:ascii="Arial Nova" w:hAnsi="Arial Nova"/>
        </w:rPr>
        <w:t>Regulated Standards and Recognition</w:t>
      </w:r>
      <w:bookmarkEnd w:id="21"/>
      <w:r w:rsidRPr="00E2119F">
        <w:rPr>
          <w:rFonts w:ascii="Arial Nova" w:hAnsi="Arial Nova"/>
        </w:rPr>
        <w:t xml:space="preserve"> </w:t>
      </w:r>
    </w:p>
    <w:p w14:paraId="1DF9755D" w14:textId="77777777" w:rsidR="00E2119F" w:rsidRPr="00E2119F" w:rsidRDefault="00E2119F" w:rsidP="00E2119F"/>
    <w:p w14:paraId="7CDAC7FC" w14:textId="334CF788" w:rsidR="009246B3" w:rsidRPr="00E2119F" w:rsidRDefault="004903BB" w:rsidP="00E2119F">
      <w:pPr>
        <w:rPr>
          <w:rFonts w:ascii="Arial Nova" w:hAnsi="Arial Nova"/>
          <w:sz w:val="24"/>
          <w:szCs w:val="24"/>
        </w:rPr>
      </w:pPr>
      <w:r w:rsidRPr="00E2119F">
        <w:rPr>
          <w:rFonts w:ascii="Arial Nova" w:hAnsi="Arial Nova"/>
          <w:sz w:val="24"/>
          <w:szCs w:val="24"/>
        </w:rPr>
        <w:t>This qualification is regulated by the Office of Qualifications and Examinations Regulation (Ofqual) and the Qualification</w:t>
      </w:r>
      <w:r w:rsidR="00FA19D2">
        <w:rPr>
          <w:rFonts w:ascii="Arial Nova" w:hAnsi="Arial Nova"/>
          <w:sz w:val="24"/>
          <w:szCs w:val="24"/>
        </w:rPr>
        <w:t xml:space="preserve"> Scotland</w:t>
      </w:r>
      <w:r w:rsidRPr="00E2119F">
        <w:rPr>
          <w:rFonts w:ascii="Arial Nova" w:hAnsi="Arial Nova"/>
          <w:sz w:val="24"/>
          <w:szCs w:val="24"/>
        </w:rPr>
        <w:t xml:space="preserve"> </w:t>
      </w:r>
      <w:r w:rsidR="00CD6D7F" w:rsidRPr="00E2119F">
        <w:rPr>
          <w:rFonts w:ascii="Arial Nova" w:hAnsi="Arial Nova"/>
          <w:sz w:val="24"/>
          <w:szCs w:val="24"/>
        </w:rPr>
        <w:t>Accreditation</w:t>
      </w:r>
      <w:r w:rsidRPr="00E2119F">
        <w:rPr>
          <w:rFonts w:ascii="Arial Nova" w:hAnsi="Arial Nova"/>
          <w:sz w:val="24"/>
          <w:szCs w:val="24"/>
        </w:rPr>
        <w:t>. These regulatory bodies ensure that FireQual qualifications meet high standards of quality and consistency.</w:t>
      </w:r>
    </w:p>
    <w:p w14:paraId="04ED07AE" w14:textId="77777777" w:rsidR="004903BB" w:rsidRDefault="004903BB" w:rsidP="00E2119F">
      <w:pPr>
        <w:pStyle w:val="Heading3"/>
        <w:rPr>
          <w:rFonts w:ascii="Arial Nova" w:hAnsi="Arial Nova"/>
        </w:rPr>
      </w:pPr>
      <w:bookmarkStart w:id="22" w:name="_Toc214015182"/>
      <w:r w:rsidRPr="00E2119F">
        <w:rPr>
          <w:rFonts w:ascii="Arial Nova" w:hAnsi="Arial Nova"/>
        </w:rPr>
        <w:t>Opportunities for Further Learning</w:t>
      </w:r>
      <w:bookmarkEnd w:id="22"/>
      <w:r w:rsidRPr="00E2119F">
        <w:rPr>
          <w:rFonts w:ascii="Arial Nova" w:hAnsi="Arial Nova"/>
        </w:rPr>
        <w:t xml:space="preserve"> </w:t>
      </w:r>
    </w:p>
    <w:p w14:paraId="67C0C9AC" w14:textId="77777777" w:rsidR="00E2119F" w:rsidRPr="00E2119F" w:rsidRDefault="00E2119F" w:rsidP="00E2119F"/>
    <w:p w14:paraId="24060090" w14:textId="77777777" w:rsidR="009246B3" w:rsidRPr="009246B3" w:rsidRDefault="009246B3" w:rsidP="009246B3">
      <w:pPr>
        <w:rPr>
          <w:rFonts w:ascii="Arial Nova" w:hAnsi="Arial Nova"/>
          <w:sz w:val="24"/>
          <w:szCs w:val="24"/>
        </w:rPr>
      </w:pPr>
      <w:r w:rsidRPr="009246B3">
        <w:rPr>
          <w:rFonts w:ascii="Arial Nova" w:hAnsi="Arial Nova"/>
          <w:sz w:val="24"/>
          <w:szCs w:val="24"/>
        </w:rPr>
        <w:t xml:space="preserve">Upon completion, candidates may progress into advanced </w:t>
      </w:r>
      <w:proofErr w:type="spellStart"/>
      <w:r w:rsidRPr="009246B3">
        <w:rPr>
          <w:rFonts w:ascii="Arial Nova" w:hAnsi="Arial Nova"/>
          <w:sz w:val="24"/>
          <w:szCs w:val="24"/>
        </w:rPr>
        <w:t>FireQual</w:t>
      </w:r>
      <w:proofErr w:type="spellEnd"/>
      <w:r w:rsidRPr="009246B3">
        <w:rPr>
          <w:rFonts w:ascii="Arial Nova" w:hAnsi="Arial Nova"/>
          <w:sz w:val="24"/>
          <w:szCs w:val="24"/>
        </w:rPr>
        <w:t xml:space="preserve"> qualifications, including:</w:t>
      </w:r>
    </w:p>
    <w:p w14:paraId="6FEF294D" w14:textId="3CBE219C" w:rsidR="00E24D54" w:rsidRPr="00E24D54" w:rsidRDefault="00E24D54">
      <w:pPr>
        <w:numPr>
          <w:ilvl w:val="0"/>
          <w:numId w:val="10"/>
        </w:numPr>
        <w:rPr>
          <w:rFonts w:ascii="Arial Nova" w:hAnsi="Arial Nova"/>
          <w:b/>
          <w:bCs/>
          <w:sz w:val="24"/>
          <w:szCs w:val="24"/>
        </w:rPr>
      </w:pPr>
      <w:proofErr w:type="spellStart"/>
      <w:r w:rsidRPr="00E24D54">
        <w:rPr>
          <w:rFonts w:ascii="Arial Nova" w:hAnsi="Arial Nova"/>
          <w:b/>
          <w:bCs/>
          <w:sz w:val="24"/>
          <w:szCs w:val="24"/>
        </w:rPr>
        <w:t>FireQual</w:t>
      </w:r>
      <w:proofErr w:type="spellEnd"/>
      <w:r w:rsidRPr="00E24D54">
        <w:rPr>
          <w:rFonts w:ascii="Arial Nova" w:hAnsi="Arial Nova"/>
          <w:b/>
          <w:bCs/>
          <w:sz w:val="24"/>
          <w:szCs w:val="24"/>
        </w:rPr>
        <w:t xml:space="preserve"> Level 3 Award in Fundamentals of Fire Door Inspection </w:t>
      </w:r>
    </w:p>
    <w:p w14:paraId="43D082B4" w14:textId="651C296C" w:rsidR="009246B3" w:rsidRPr="00E24D54" w:rsidRDefault="009246B3">
      <w:pPr>
        <w:numPr>
          <w:ilvl w:val="0"/>
          <w:numId w:val="10"/>
        </w:numPr>
        <w:rPr>
          <w:rFonts w:ascii="Arial Nova" w:hAnsi="Arial Nova"/>
          <w:b/>
          <w:bCs/>
          <w:sz w:val="24"/>
          <w:szCs w:val="24"/>
        </w:rPr>
      </w:pPr>
      <w:proofErr w:type="spellStart"/>
      <w:r w:rsidRPr="00E24D54">
        <w:rPr>
          <w:rFonts w:ascii="Arial Nova" w:hAnsi="Arial Nova"/>
          <w:b/>
          <w:bCs/>
          <w:sz w:val="24"/>
          <w:szCs w:val="24"/>
        </w:rPr>
        <w:t>FireQual</w:t>
      </w:r>
      <w:proofErr w:type="spellEnd"/>
      <w:r w:rsidRPr="00E24D54">
        <w:rPr>
          <w:rFonts w:ascii="Arial Nova" w:hAnsi="Arial Nova"/>
          <w:b/>
          <w:bCs/>
          <w:sz w:val="24"/>
          <w:szCs w:val="24"/>
        </w:rPr>
        <w:t xml:space="preserve"> Level 3 Award in Fire Detection and Alarm Maintenance Theory and Regulatory Requirements</w:t>
      </w:r>
      <w:r w:rsidR="005A442C" w:rsidRPr="00E24D54">
        <w:rPr>
          <w:rFonts w:ascii="Arial Nova" w:hAnsi="Arial Nova"/>
          <w:b/>
          <w:bCs/>
          <w:sz w:val="24"/>
          <w:szCs w:val="24"/>
        </w:rPr>
        <w:t xml:space="preserve"> to BS 5839</w:t>
      </w:r>
    </w:p>
    <w:p w14:paraId="3132FB06" w14:textId="4C48B955" w:rsidR="009246B3" w:rsidRPr="009246B3" w:rsidRDefault="009246B3">
      <w:pPr>
        <w:numPr>
          <w:ilvl w:val="0"/>
          <w:numId w:val="10"/>
        </w:numPr>
        <w:rPr>
          <w:rFonts w:ascii="Arial Nova" w:hAnsi="Arial Nova"/>
          <w:sz w:val="24"/>
          <w:szCs w:val="24"/>
        </w:rPr>
      </w:pPr>
      <w:r w:rsidRPr="009246B3">
        <w:rPr>
          <w:rFonts w:ascii="Arial Nova" w:hAnsi="Arial Nova"/>
          <w:sz w:val="24"/>
          <w:szCs w:val="24"/>
        </w:rPr>
        <w:t xml:space="preserve">Other specialist </w:t>
      </w:r>
      <w:proofErr w:type="spellStart"/>
      <w:r w:rsidRPr="009246B3">
        <w:rPr>
          <w:rFonts w:ascii="Arial Nova" w:hAnsi="Arial Nova"/>
          <w:sz w:val="24"/>
          <w:szCs w:val="24"/>
        </w:rPr>
        <w:t>FireQual</w:t>
      </w:r>
      <w:proofErr w:type="spellEnd"/>
      <w:r w:rsidRPr="009246B3">
        <w:rPr>
          <w:rFonts w:ascii="Arial Nova" w:hAnsi="Arial Nova"/>
          <w:sz w:val="24"/>
          <w:szCs w:val="24"/>
        </w:rPr>
        <w:t xml:space="preserve"> regulated Awards in Fire Safety</w:t>
      </w:r>
      <w:r>
        <w:rPr>
          <w:rFonts w:ascii="Arial Nova" w:hAnsi="Arial Nova"/>
          <w:sz w:val="24"/>
          <w:szCs w:val="24"/>
        </w:rPr>
        <w:t xml:space="preserve"> </w:t>
      </w:r>
      <w:r w:rsidRPr="009246B3">
        <w:rPr>
          <w:rFonts w:ascii="Arial Nova" w:hAnsi="Arial Nova"/>
          <w:sz w:val="24"/>
          <w:szCs w:val="24"/>
        </w:rPr>
        <w:t>or Fire Wardens.</w:t>
      </w:r>
    </w:p>
    <w:p w14:paraId="1073CD8E" w14:textId="38FF6573" w:rsidR="00E270B7" w:rsidRPr="00E2119F" w:rsidRDefault="009246B3" w:rsidP="00E2119F">
      <w:pPr>
        <w:rPr>
          <w:rFonts w:ascii="Arial Nova" w:hAnsi="Arial Nova"/>
          <w:sz w:val="24"/>
          <w:szCs w:val="24"/>
        </w:rPr>
      </w:pPr>
      <w:r w:rsidRPr="009246B3">
        <w:rPr>
          <w:rFonts w:ascii="Arial Nova" w:hAnsi="Arial Nova"/>
          <w:sz w:val="24"/>
          <w:szCs w:val="24"/>
        </w:rPr>
        <w:t>This Award also supports ongoing CPD, enhancing employability and enabling career progression into broader fire safety and building compliance roles.</w:t>
      </w:r>
    </w:p>
    <w:sectPr w:rsidR="00E270B7" w:rsidRPr="00E2119F" w:rsidSect="00186870">
      <w:headerReference w:type="default" r:id="rId13"/>
      <w:footerReference w:type="default" r:id="rId14"/>
      <w:headerReference w:type="first" r:id="rId15"/>
      <w:pgSz w:w="11906" w:h="16838"/>
      <w:pgMar w:top="1440" w:right="851" w:bottom="1440" w:left="11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80733" w14:textId="77777777" w:rsidR="00A9247F" w:rsidRDefault="00A9247F" w:rsidP="00F01AA4">
      <w:pPr>
        <w:spacing w:after="0" w:line="240" w:lineRule="auto"/>
      </w:pPr>
      <w:r>
        <w:separator/>
      </w:r>
    </w:p>
  </w:endnote>
  <w:endnote w:type="continuationSeparator" w:id="0">
    <w:p w14:paraId="4356F92A" w14:textId="77777777" w:rsidR="00A9247F" w:rsidRDefault="00A9247F" w:rsidP="00F01AA4">
      <w:pPr>
        <w:spacing w:after="0" w:line="240" w:lineRule="auto"/>
      </w:pPr>
      <w:r>
        <w:continuationSeparator/>
      </w:r>
    </w:p>
  </w:endnote>
  <w:endnote w:type="continuationNotice" w:id="1">
    <w:p w14:paraId="25C9956F" w14:textId="77777777" w:rsidR="00A9247F" w:rsidRDefault="00A924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935068"/>
      <w:docPartObj>
        <w:docPartGallery w:val="Page Numbers (Bottom of Page)"/>
        <w:docPartUnique/>
      </w:docPartObj>
    </w:sdtPr>
    <w:sdtEndPr>
      <w:rPr>
        <w:noProof/>
      </w:rPr>
    </w:sdtEndPr>
    <w:sdtContent>
      <w:p w14:paraId="1130F1BF" w14:textId="713713EB" w:rsidR="00134E3A" w:rsidRDefault="00134E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7ABAAA" w14:textId="582DA56B" w:rsidR="006B7B86" w:rsidRDefault="006B7B86" w:rsidP="00DD4515">
    <w:pPr>
      <w:pStyle w:val="Footer"/>
      <w:tabs>
        <w:tab w:val="clear" w:pos="4513"/>
        <w:tab w:val="clear" w:pos="9026"/>
        <w:tab w:val="right" w:pos="453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5B4403" w14:textId="77777777" w:rsidR="00A9247F" w:rsidRDefault="00A9247F" w:rsidP="00F01AA4">
      <w:pPr>
        <w:spacing w:after="0" w:line="240" w:lineRule="auto"/>
      </w:pPr>
      <w:r>
        <w:separator/>
      </w:r>
    </w:p>
  </w:footnote>
  <w:footnote w:type="continuationSeparator" w:id="0">
    <w:p w14:paraId="550F1AC4" w14:textId="77777777" w:rsidR="00A9247F" w:rsidRDefault="00A9247F" w:rsidP="00F01AA4">
      <w:pPr>
        <w:spacing w:after="0" w:line="240" w:lineRule="auto"/>
      </w:pPr>
      <w:r>
        <w:continuationSeparator/>
      </w:r>
    </w:p>
  </w:footnote>
  <w:footnote w:type="continuationNotice" w:id="1">
    <w:p w14:paraId="147B0491" w14:textId="77777777" w:rsidR="00A9247F" w:rsidRDefault="00A9247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F85D4" w14:textId="73C3FA13" w:rsidR="00CC2441" w:rsidRDefault="00CC2441">
    <w:pPr>
      <w:pStyle w:val="Header"/>
      <w:jc w:val="center"/>
    </w:pPr>
  </w:p>
  <w:p w14:paraId="4A1F2F1E" w14:textId="562BF053" w:rsidR="006B7B86" w:rsidRDefault="006B7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3454910"/>
      <w:docPartObj>
        <w:docPartGallery w:val="Page Numbers (Top of Page)"/>
        <w:docPartUnique/>
      </w:docPartObj>
    </w:sdtPr>
    <w:sdtEndPr>
      <w:rPr>
        <w:noProof/>
      </w:rPr>
    </w:sdtEndPr>
    <w:sdtContent>
      <w:p w14:paraId="590E3634" w14:textId="3D2E688E" w:rsidR="00CC2441" w:rsidRDefault="00CC2441">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94569E9" w14:textId="77777777" w:rsidR="00BE2D3E" w:rsidRDefault="00BE2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31E"/>
    <w:multiLevelType w:val="hybridMultilevel"/>
    <w:tmpl w:val="D3341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6F2AF0"/>
    <w:multiLevelType w:val="hybridMultilevel"/>
    <w:tmpl w:val="FEE89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974F8"/>
    <w:multiLevelType w:val="multilevel"/>
    <w:tmpl w:val="21FA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FA6E23"/>
    <w:multiLevelType w:val="multilevel"/>
    <w:tmpl w:val="F52E6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B61566"/>
    <w:multiLevelType w:val="hybridMultilevel"/>
    <w:tmpl w:val="62605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4B4F78"/>
    <w:multiLevelType w:val="multilevel"/>
    <w:tmpl w:val="D6482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760D3D"/>
    <w:multiLevelType w:val="multilevel"/>
    <w:tmpl w:val="20304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D04214"/>
    <w:multiLevelType w:val="multilevel"/>
    <w:tmpl w:val="9992F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DE75DA"/>
    <w:multiLevelType w:val="multilevel"/>
    <w:tmpl w:val="DFF44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BB496B"/>
    <w:multiLevelType w:val="multilevel"/>
    <w:tmpl w:val="98BC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764394"/>
    <w:multiLevelType w:val="hybridMultilevel"/>
    <w:tmpl w:val="7110E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262E72"/>
    <w:multiLevelType w:val="multilevel"/>
    <w:tmpl w:val="19C03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402767"/>
    <w:multiLevelType w:val="multilevel"/>
    <w:tmpl w:val="AE7E82EA"/>
    <w:styleLink w:val="CurrentList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E694F5F"/>
    <w:multiLevelType w:val="multilevel"/>
    <w:tmpl w:val="2D3249B0"/>
    <w:styleLink w:val="CurrentList1"/>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081830492">
    <w:abstractNumId w:val="13"/>
  </w:num>
  <w:num w:numId="2" w16cid:durableId="1124805905">
    <w:abstractNumId w:val="12"/>
  </w:num>
  <w:num w:numId="3" w16cid:durableId="1435973734">
    <w:abstractNumId w:val="2"/>
  </w:num>
  <w:num w:numId="4" w16cid:durableId="1358694302">
    <w:abstractNumId w:val="9"/>
  </w:num>
  <w:num w:numId="5" w16cid:durableId="1444953763">
    <w:abstractNumId w:val="4"/>
  </w:num>
  <w:num w:numId="6" w16cid:durableId="1495141721">
    <w:abstractNumId w:val="8"/>
  </w:num>
  <w:num w:numId="7" w16cid:durableId="994189900">
    <w:abstractNumId w:val="3"/>
  </w:num>
  <w:num w:numId="8" w16cid:durableId="890926376">
    <w:abstractNumId w:val="7"/>
  </w:num>
  <w:num w:numId="9" w16cid:durableId="1133711662">
    <w:abstractNumId w:val="11"/>
  </w:num>
  <w:num w:numId="10" w16cid:durableId="1903831347">
    <w:abstractNumId w:val="5"/>
  </w:num>
  <w:num w:numId="11" w16cid:durableId="793593932">
    <w:abstractNumId w:val="10"/>
  </w:num>
  <w:num w:numId="12" w16cid:durableId="1289169589">
    <w:abstractNumId w:val="1"/>
  </w:num>
  <w:num w:numId="13" w16cid:durableId="597450474">
    <w:abstractNumId w:val="6"/>
  </w:num>
  <w:num w:numId="14" w16cid:durableId="195533281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AA4"/>
    <w:rsid w:val="00001F51"/>
    <w:rsid w:val="00004ECC"/>
    <w:rsid w:val="000064ED"/>
    <w:rsid w:val="0001105E"/>
    <w:rsid w:val="00016344"/>
    <w:rsid w:val="000165AC"/>
    <w:rsid w:val="000167AA"/>
    <w:rsid w:val="000201FF"/>
    <w:rsid w:val="00020E21"/>
    <w:rsid w:val="00021E28"/>
    <w:rsid w:val="00021EC0"/>
    <w:rsid w:val="000222EA"/>
    <w:rsid w:val="00022636"/>
    <w:rsid w:val="000249F2"/>
    <w:rsid w:val="000279F8"/>
    <w:rsid w:val="00027B97"/>
    <w:rsid w:val="0003011F"/>
    <w:rsid w:val="00031FA0"/>
    <w:rsid w:val="0003231A"/>
    <w:rsid w:val="00033C26"/>
    <w:rsid w:val="00034ADD"/>
    <w:rsid w:val="00035BB3"/>
    <w:rsid w:val="00036190"/>
    <w:rsid w:val="000367F4"/>
    <w:rsid w:val="00037307"/>
    <w:rsid w:val="00037BE2"/>
    <w:rsid w:val="00037FEE"/>
    <w:rsid w:val="0004008F"/>
    <w:rsid w:val="000407FD"/>
    <w:rsid w:val="0004200F"/>
    <w:rsid w:val="00042719"/>
    <w:rsid w:val="00042892"/>
    <w:rsid w:val="00042DBE"/>
    <w:rsid w:val="00045C44"/>
    <w:rsid w:val="00045D45"/>
    <w:rsid w:val="00046269"/>
    <w:rsid w:val="00047057"/>
    <w:rsid w:val="00050C7A"/>
    <w:rsid w:val="00051E29"/>
    <w:rsid w:val="0005258D"/>
    <w:rsid w:val="0005296D"/>
    <w:rsid w:val="000533E1"/>
    <w:rsid w:val="00054FCF"/>
    <w:rsid w:val="00055921"/>
    <w:rsid w:val="00056EED"/>
    <w:rsid w:val="00061358"/>
    <w:rsid w:val="000649CB"/>
    <w:rsid w:val="0006547A"/>
    <w:rsid w:val="00065B50"/>
    <w:rsid w:val="00066477"/>
    <w:rsid w:val="0007076A"/>
    <w:rsid w:val="00070BE1"/>
    <w:rsid w:val="00071AEF"/>
    <w:rsid w:val="00071B79"/>
    <w:rsid w:val="00073B7E"/>
    <w:rsid w:val="00074BEE"/>
    <w:rsid w:val="00077288"/>
    <w:rsid w:val="000778FC"/>
    <w:rsid w:val="00077993"/>
    <w:rsid w:val="00080B34"/>
    <w:rsid w:val="00081D1F"/>
    <w:rsid w:val="00081E0C"/>
    <w:rsid w:val="00083EF9"/>
    <w:rsid w:val="00083FCC"/>
    <w:rsid w:val="000845A9"/>
    <w:rsid w:val="00084AFC"/>
    <w:rsid w:val="00084BC8"/>
    <w:rsid w:val="00084C10"/>
    <w:rsid w:val="0009267D"/>
    <w:rsid w:val="00094326"/>
    <w:rsid w:val="000949BB"/>
    <w:rsid w:val="00094B22"/>
    <w:rsid w:val="00094E5A"/>
    <w:rsid w:val="00096D98"/>
    <w:rsid w:val="000A050B"/>
    <w:rsid w:val="000A0E6E"/>
    <w:rsid w:val="000A1AF4"/>
    <w:rsid w:val="000A2381"/>
    <w:rsid w:val="000A31DF"/>
    <w:rsid w:val="000A48B2"/>
    <w:rsid w:val="000A5C64"/>
    <w:rsid w:val="000A6243"/>
    <w:rsid w:val="000A637B"/>
    <w:rsid w:val="000A6603"/>
    <w:rsid w:val="000A6C62"/>
    <w:rsid w:val="000A7F96"/>
    <w:rsid w:val="000B0FFA"/>
    <w:rsid w:val="000B4007"/>
    <w:rsid w:val="000B468D"/>
    <w:rsid w:val="000B488B"/>
    <w:rsid w:val="000B5DFC"/>
    <w:rsid w:val="000B6AF2"/>
    <w:rsid w:val="000B6C20"/>
    <w:rsid w:val="000B7874"/>
    <w:rsid w:val="000B7F2F"/>
    <w:rsid w:val="000C255A"/>
    <w:rsid w:val="000C2E6B"/>
    <w:rsid w:val="000C3C27"/>
    <w:rsid w:val="000C645B"/>
    <w:rsid w:val="000C6585"/>
    <w:rsid w:val="000D0EB1"/>
    <w:rsid w:val="000D23DC"/>
    <w:rsid w:val="000D28B5"/>
    <w:rsid w:val="000D3904"/>
    <w:rsid w:val="000D7214"/>
    <w:rsid w:val="000E18C1"/>
    <w:rsid w:val="000E2C6F"/>
    <w:rsid w:val="000E52EF"/>
    <w:rsid w:val="000E5D1C"/>
    <w:rsid w:val="000E6498"/>
    <w:rsid w:val="000E655D"/>
    <w:rsid w:val="000E6C99"/>
    <w:rsid w:val="000F110C"/>
    <w:rsid w:val="000F14FF"/>
    <w:rsid w:val="000F1C8D"/>
    <w:rsid w:val="000F32F3"/>
    <w:rsid w:val="000F3805"/>
    <w:rsid w:val="000F4393"/>
    <w:rsid w:val="000F472A"/>
    <w:rsid w:val="000F4E77"/>
    <w:rsid w:val="000F6152"/>
    <w:rsid w:val="00100CFE"/>
    <w:rsid w:val="00104F6D"/>
    <w:rsid w:val="00106FF1"/>
    <w:rsid w:val="0011033C"/>
    <w:rsid w:val="00110A46"/>
    <w:rsid w:val="00111687"/>
    <w:rsid w:val="00112AA0"/>
    <w:rsid w:val="00112DDC"/>
    <w:rsid w:val="00112F7E"/>
    <w:rsid w:val="001148A1"/>
    <w:rsid w:val="00114C62"/>
    <w:rsid w:val="00115291"/>
    <w:rsid w:val="00115352"/>
    <w:rsid w:val="0011544E"/>
    <w:rsid w:val="00115C44"/>
    <w:rsid w:val="00116836"/>
    <w:rsid w:val="00116B7A"/>
    <w:rsid w:val="0011753F"/>
    <w:rsid w:val="00120B2C"/>
    <w:rsid w:val="00120DBE"/>
    <w:rsid w:val="00120DFA"/>
    <w:rsid w:val="00121B8E"/>
    <w:rsid w:val="00122D14"/>
    <w:rsid w:val="001230C1"/>
    <w:rsid w:val="0012330B"/>
    <w:rsid w:val="0012362E"/>
    <w:rsid w:val="00123694"/>
    <w:rsid w:val="001242C2"/>
    <w:rsid w:val="001245F8"/>
    <w:rsid w:val="00125166"/>
    <w:rsid w:val="001262B0"/>
    <w:rsid w:val="00126D13"/>
    <w:rsid w:val="00131171"/>
    <w:rsid w:val="00133249"/>
    <w:rsid w:val="001333EE"/>
    <w:rsid w:val="00133560"/>
    <w:rsid w:val="00134092"/>
    <w:rsid w:val="00134E3A"/>
    <w:rsid w:val="00136F5E"/>
    <w:rsid w:val="00136FA4"/>
    <w:rsid w:val="00143B85"/>
    <w:rsid w:val="00143CAE"/>
    <w:rsid w:val="0014564E"/>
    <w:rsid w:val="001459F7"/>
    <w:rsid w:val="00145E43"/>
    <w:rsid w:val="00146656"/>
    <w:rsid w:val="00146DD8"/>
    <w:rsid w:val="0015284C"/>
    <w:rsid w:val="001553C7"/>
    <w:rsid w:val="00157629"/>
    <w:rsid w:val="00157A9D"/>
    <w:rsid w:val="00157E3D"/>
    <w:rsid w:val="001604C2"/>
    <w:rsid w:val="00160BA1"/>
    <w:rsid w:val="00161092"/>
    <w:rsid w:val="00164700"/>
    <w:rsid w:val="001647CB"/>
    <w:rsid w:val="00166227"/>
    <w:rsid w:val="001675BD"/>
    <w:rsid w:val="00171254"/>
    <w:rsid w:val="00174D09"/>
    <w:rsid w:val="00175E11"/>
    <w:rsid w:val="00176392"/>
    <w:rsid w:val="001765E3"/>
    <w:rsid w:val="00184CDB"/>
    <w:rsid w:val="001852B8"/>
    <w:rsid w:val="00185AE2"/>
    <w:rsid w:val="00186870"/>
    <w:rsid w:val="00186D7A"/>
    <w:rsid w:val="001902EF"/>
    <w:rsid w:val="0019218B"/>
    <w:rsid w:val="001925FA"/>
    <w:rsid w:val="001934AA"/>
    <w:rsid w:val="001939E3"/>
    <w:rsid w:val="00193A0F"/>
    <w:rsid w:val="00194805"/>
    <w:rsid w:val="00194E98"/>
    <w:rsid w:val="00195956"/>
    <w:rsid w:val="00197E53"/>
    <w:rsid w:val="001A0C84"/>
    <w:rsid w:val="001A0E31"/>
    <w:rsid w:val="001A1FF4"/>
    <w:rsid w:val="001A3AC5"/>
    <w:rsid w:val="001A5D58"/>
    <w:rsid w:val="001A78A6"/>
    <w:rsid w:val="001A7927"/>
    <w:rsid w:val="001A7B2A"/>
    <w:rsid w:val="001B06E4"/>
    <w:rsid w:val="001B370F"/>
    <w:rsid w:val="001B3AB6"/>
    <w:rsid w:val="001B61D3"/>
    <w:rsid w:val="001B6CCD"/>
    <w:rsid w:val="001B7D0D"/>
    <w:rsid w:val="001C2902"/>
    <w:rsid w:val="001C4245"/>
    <w:rsid w:val="001C5C33"/>
    <w:rsid w:val="001D205F"/>
    <w:rsid w:val="001D2CA4"/>
    <w:rsid w:val="001D410B"/>
    <w:rsid w:val="001D50F4"/>
    <w:rsid w:val="001D63CE"/>
    <w:rsid w:val="001D68CE"/>
    <w:rsid w:val="001D750F"/>
    <w:rsid w:val="001E08F1"/>
    <w:rsid w:val="001E26A2"/>
    <w:rsid w:val="001E3868"/>
    <w:rsid w:val="001E40A5"/>
    <w:rsid w:val="001E6609"/>
    <w:rsid w:val="001E72E9"/>
    <w:rsid w:val="001E7839"/>
    <w:rsid w:val="001F125F"/>
    <w:rsid w:val="001F5E96"/>
    <w:rsid w:val="001F7DF7"/>
    <w:rsid w:val="00200F50"/>
    <w:rsid w:val="00202E5F"/>
    <w:rsid w:val="00204B45"/>
    <w:rsid w:val="00205627"/>
    <w:rsid w:val="002112F7"/>
    <w:rsid w:val="0021294B"/>
    <w:rsid w:val="00213670"/>
    <w:rsid w:val="002137D5"/>
    <w:rsid w:val="00214ABD"/>
    <w:rsid w:val="00216F8B"/>
    <w:rsid w:val="00217D27"/>
    <w:rsid w:val="00217F72"/>
    <w:rsid w:val="0022040C"/>
    <w:rsid w:val="002227B2"/>
    <w:rsid w:val="00223C3A"/>
    <w:rsid w:val="00224C8C"/>
    <w:rsid w:val="00224E0F"/>
    <w:rsid w:val="00225488"/>
    <w:rsid w:val="00226A88"/>
    <w:rsid w:val="00226F1E"/>
    <w:rsid w:val="0023138A"/>
    <w:rsid w:val="00232797"/>
    <w:rsid w:val="00233665"/>
    <w:rsid w:val="00233ED1"/>
    <w:rsid w:val="00234CAB"/>
    <w:rsid w:val="00235366"/>
    <w:rsid w:val="00235496"/>
    <w:rsid w:val="00236516"/>
    <w:rsid w:val="00236BF6"/>
    <w:rsid w:val="00244CB0"/>
    <w:rsid w:val="00246075"/>
    <w:rsid w:val="00247C8C"/>
    <w:rsid w:val="00247CB5"/>
    <w:rsid w:val="00252FB9"/>
    <w:rsid w:val="00261D1B"/>
    <w:rsid w:val="002634B6"/>
    <w:rsid w:val="00263642"/>
    <w:rsid w:val="0026365F"/>
    <w:rsid w:val="00264F10"/>
    <w:rsid w:val="00267991"/>
    <w:rsid w:val="00267BA9"/>
    <w:rsid w:val="00270BB1"/>
    <w:rsid w:val="00270E4B"/>
    <w:rsid w:val="00272022"/>
    <w:rsid w:val="0027267F"/>
    <w:rsid w:val="00276B7F"/>
    <w:rsid w:val="00277B32"/>
    <w:rsid w:val="00280DD4"/>
    <w:rsid w:val="00280F8A"/>
    <w:rsid w:val="00281FA3"/>
    <w:rsid w:val="00282109"/>
    <w:rsid w:val="00283AB9"/>
    <w:rsid w:val="00283DCD"/>
    <w:rsid w:val="00283DFD"/>
    <w:rsid w:val="0028460B"/>
    <w:rsid w:val="00286FC2"/>
    <w:rsid w:val="00287612"/>
    <w:rsid w:val="00287F30"/>
    <w:rsid w:val="0029608A"/>
    <w:rsid w:val="0029729D"/>
    <w:rsid w:val="002A59A2"/>
    <w:rsid w:val="002A6319"/>
    <w:rsid w:val="002B40E7"/>
    <w:rsid w:val="002B61E5"/>
    <w:rsid w:val="002C0592"/>
    <w:rsid w:val="002C1310"/>
    <w:rsid w:val="002C35F1"/>
    <w:rsid w:val="002C4E0C"/>
    <w:rsid w:val="002C557C"/>
    <w:rsid w:val="002D0389"/>
    <w:rsid w:val="002D2EAF"/>
    <w:rsid w:val="002D3B8F"/>
    <w:rsid w:val="002D4064"/>
    <w:rsid w:val="002D462C"/>
    <w:rsid w:val="002D6F67"/>
    <w:rsid w:val="002E0DAF"/>
    <w:rsid w:val="002E0F72"/>
    <w:rsid w:val="002E0FAF"/>
    <w:rsid w:val="002E1D12"/>
    <w:rsid w:val="002E7461"/>
    <w:rsid w:val="002E77ED"/>
    <w:rsid w:val="002F2906"/>
    <w:rsid w:val="002F313E"/>
    <w:rsid w:val="002F4E49"/>
    <w:rsid w:val="002F6C17"/>
    <w:rsid w:val="002F6E07"/>
    <w:rsid w:val="00300394"/>
    <w:rsid w:val="003003F7"/>
    <w:rsid w:val="00313B07"/>
    <w:rsid w:val="00315B02"/>
    <w:rsid w:val="0032037C"/>
    <w:rsid w:val="0032259C"/>
    <w:rsid w:val="00322CDB"/>
    <w:rsid w:val="003241FC"/>
    <w:rsid w:val="003242D8"/>
    <w:rsid w:val="003256EF"/>
    <w:rsid w:val="00325FED"/>
    <w:rsid w:val="00327781"/>
    <w:rsid w:val="003307B6"/>
    <w:rsid w:val="003311AA"/>
    <w:rsid w:val="003316A8"/>
    <w:rsid w:val="00331AAF"/>
    <w:rsid w:val="00331CA1"/>
    <w:rsid w:val="00337535"/>
    <w:rsid w:val="00340642"/>
    <w:rsid w:val="00342437"/>
    <w:rsid w:val="00343F11"/>
    <w:rsid w:val="0034449C"/>
    <w:rsid w:val="0034475B"/>
    <w:rsid w:val="003447DA"/>
    <w:rsid w:val="00344981"/>
    <w:rsid w:val="0034524E"/>
    <w:rsid w:val="003458A1"/>
    <w:rsid w:val="00346032"/>
    <w:rsid w:val="00346102"/>
    <w:rsid w:val="0034623E"/>
    <w:rsid w:val="0034738E"/>
    <w:rsid w:val="00350E36"/>
    <w:rsid w:val="00351018"/>
    <w:rsid w:val="00351F44"/>
    <w:rsid w:val="00352226"/>
    <w:rsid w:val="0035364C"/>
    <w:rsid w:val="0035376C"/>
    <w:rsid w:val="00353DB9"/>
    <w:rsid w:val="00355E62"/>
    <w:rsid w:val="00356EC0"/>
    <w:rsid w:val="00357607"/>
    <w:rsid w:val="00361C3B"/>
    <w:rsid w:val="00361FE3"/>
    <w:rsid w:val="00362229"/>
    <w:rsid w:val="00362362"/>
    <w:rsid w:val="0036290D"/>
    <w:rsid w:val="003629E8"/>
    <w:rsid w:val="00362B6F"/>
    <w:rsid w:val="00364FAA"/>
    <w:rsid w:val="003657CD"/>
    <w:rsid w:val="00365AB4"/>
    <w:rsid w:val="00367616"/>
    <w:rsid w:val="00370FCF"/>
    <w:rsid w:val="003718DA"/>
    <w:rsid w:val="00371BB6"/>
    <w:rsid w:val="00372E4E"/>
    <w:rsid w:val="00374D37"/>
    <w:rsid w:val="00377633"/>
    <w:rsid w:val="00380395"/>
    <w:rsid w:val="00382529"/>
    <w:rsid w:val="00382810"/>
    <w:rsid w:val="00382F97"/>
    <w:rsid w:val="003830D3"/>
    <w:rsid w:val="003845DE"/>
    <w:rsid w:val="00384EFC"/>
    <w:rsid w:val="00385222"/>
    <w:rsid w:val="00385B44"/>
    <w:rsid w:val="00385F71"/>
    <w:rsid w:val="003863ED"/>
    <w:rsid w:val="003874EB"/>
    <w:rsid w:val="003904E0"/>
    <w:rsid w:val="00390A32"/>
    <w:rsid w:val="003921A9"/>
    <w:rsid w:val="00394622"/>
    <w:rsid w:val="00396B83"/>
    <w:rsid w:val="00397475"/>
    <w:rsid w:val="003A005E"/>
    <w:rsid w:val="003A0261"/>
    <w:rsid w:val="003A1D57"/>
    <w:rsid w:val="003A312E"/>
    <w:rsid w:val="003A3447"/>
    <w:rsid w:val="003A48AE"/>
    <w:rsid w:val="003A4D4B"/>
    <w:rsid w:val="003A57E4"/>
    <w:rsid w:val="003A6614"/>
    <w:rsid w:val="003B00CD"/>
    <w:rsid w:val="003B0A44"/>
    <w:rsid w:val="003B2205"/>
    <w:rsid w:val="003B385B"/>
    <w:rsid w:val="003B426F"/>
    <w:rsid w:val="003B42EA"/>
    <w:rsid w:val="003B4373"/>
    <w:rsid w:val="003B5357"/>
    <w:rsid w:val="003C1D7B"/>
    <w:rsid w:val="003C26AD"/>
    <w:rsid w:val="003C2C08"/>
    <w:rsid w:val="003C2D48"/>
    <w:rsid w:val="003C2DE1"/>
    <w:rsid w:val="003C3435"/>
    <w:rsid w:val="003C4803"/>
    <w:rsid w:val="003C5C11"/>
    <w:rsid w:val="003C6CCA"/>
    <w:rsid w:val="003C7242"/>
    <w:rsid w:val="003C7E1D"/>
    <w:rsid w:val="003D03EB"/>
    <w:rsid w:val="003D25FD"/>
    <w:rsid w:val="003D54C3"/>
    <w:rsid w:val="003D5C61"/>
    <w:rsid w:val="003D5F6C"/>
    <w:rsid w:val="003D651C"/>
    <w:rsid w:val="003E0B80"/>
    <w:rsid w:val="003E486C"/>
    <w:rsid w:val="003E4D97"/>
    <w:rsid w:val="003F15FD"/>
    <w:rsid w:val="003F16A5"/>
    <w:rsid w:val="003F199A"/>
    <w:rsid w:val="003F261D"/>
    <w:rsid w:val="003F2ADE"/>
    <w:rsid w:val="003F44EE"/>
    <w:rsid w:val="003F4908"/>
    <w:rsid w:val="003F5B2D"/>
    <w:rsid w:val="003F65A8"/>
    <w:rsid w:val="003F6EC8"/>
    <w:rsid w:val="003F76D8"/>
    <w:rsid w:val="00400D0B"/>
    <w:rsid w:val="00401975"/>
    <w:rsid w:val="00403B97"/>
    <w:rsid w:val="004069DE"/>
    <w:rsid w:val="00407081"/>
    <w:rsid w:val="00410E09"/>
    <w:rsid w:val="00411E5F"/>
    <w:rsid w:val="00414095"/>
    <w:rsid w:val="00415EF5"/>
    <w:rsid w:val="00417AE9"/>
    <w:rsid w:val="00422F2B"/>
    <w:rsid w:val="00423070"/>
    <w:rsid w:val="00424AEB"/>
    <w:rsid w:val="0042564C"/>
    <w:rsid w:val="00425EE8"/>
    <w:rsid w:val="00430642"/>
    <w:rsid w:val="0043222A"/>
    <w:rsid w:val="0043309A"/>
    <w:rsid w:val="0043335A"/>
    <w:rsid w:val="0043621C"/>
    <w:rsid w:val="004377AB"/>
    <w:rsid w:val="00440938"/>
    <w:rsid w:val="00440993"/>
    <w:rsid w:val="00440B67"/>
    <w:rsid w:val="00443B5E"/>
    <w:rsid w:val="004445EB"/>
    <w:rsid w:val="004448FD"/>
    <w:rsid w:val="004455A6"/>
    <w:rsid w:val="00445F12"/>
    <w:rsid w:val="004473BE"/>
    <w:rsid w:val="004478F0"/>
    <w:rsid w:val="00450BF8"/>
    <w:rsid w:val="00452F07"/>
    <w:rsid w:val="00453F32"/>
    <w:rsid w:val="00454A0F"/>
    <w:rsid w:val="00454A10"/>
    <w:rsid w:val="004572F7"/>
    <w:rsid w:val="00457CD0"/>
    <w:rsid w:val="00457FAB"/>
    <w:rsid w:val="004606DD"/>
    <w:rsid w:val="00461AB0"/>
    <w:rsid w:val="004621EA"/>
    <w:rsid w:val="00464BA1"/>
    <w:rsid w:val="00466492"/>
    <w:rsid w:val="00470AE4"/>
    <w:rsid w:val="0047225F"/>
    <w:rsid w:val="00473615"/>
    <w:rsid w:val="00474987"/>
    <w:rsid w:val="00474D16"/>
    <w:rsid w:val="004750BD"/>
    <w:rsid w:val="004756FB"/>
    <w:rsid w:val="00475E07"/>
    <w:rsid w:val="00476035"/>
    <w:rsid w:val="004770B2"/>
    <w:rsid w:val="0047773B"/>
    <w:rsid w:val="00477F61"/>
    <w:rsid w:val="00480625"/>
    <w:rsid w:val="00481D9D"/>
    <w:rsid w:val="00485399"/>
    <w:rsid w:val="00485AA1"/>
    <w:rsid w:val="00486A45"/>
    <w:rsid w:val="00490130"/>
    <w:rsid w:val="004903BB"/>
    <w:rsid w:val="00490E45"/>
    <w:rsid w:val="0049123B"/>
    <w:rsid w:val="004947A2"/>
    <w:rsid w:val="00494CCA"/>
    <w:rsid w:val="0049549A"/>
    <w:rsid w:val="00495976"/>
    <w:rsid w:val="00495D34"/>
    <w:rsid w:val="00497E99"/>
    <w:rsid w:val="004A0C1E"/>
    <w:rsid w:val="004A4B73"/>
    <w:rsid w:val="004A77F9"/>
    <w:rsid w:val="004A7D8B"/>
    <w:rsid w:val="004B0095"/>
    <w:rsid w:val="004B015E"/>
    <w:rsid w:val="004B0C8C"/>
    <w:rsid w:val="004B1C3B"/>
    <w:rsid w:val="004B25B8"/>
    <w:rsid w:val="004B4EA7"/>
    <w:rsid w:val="004B6497"/>
    <w:rsid w:val="004B7842"/>
    <w:rsid w:val="004B7EB1"/>
    <w:rsid w:val="004C4013"/>
    <w:rsid w:val="004C4C29"/>
    <w:rsid w:val="004D0206"/>
    <w:rsid w:val="004D0F2E"/>
    <w:rsid w:val="004D110C"/>
    <w:rsid w:val="004D3878"/>
    <w:rsid w:val="004D48E8"/>
    <w:rsid w:val="004D559F"/>
    <w:rsid w:val="004D5E98"/>
    <w:rsid w:val="004D62E2"/>
    <w:rsid w:val="004D6A3A"/>
    <w:rsid w:val="004E1192"/>
    <w:rsid w:val="004E1777"/>
    <w:rsid w:val="004E1CDC"/>
    <w:rsid w:val="004E2D5E"/>
    <w:rsid w:val="004E3405"/>
    <w:rsid w:val="004E41B0"/>
    <w:rsid w:val="004E478A"/>
    <w:rsid w:val="004E5143"/>
    <w:rsid w:val="004E5308"/>
    <w:rsid w:val="004E60D2"/>
    <w:rsid w:val="004F058E"/>
    <w:rsid w:val="004F09FC"/>
    <w:rsid w:val="004F0A2D"/>
    <w:rsid w:val="004F0E73"/>
    <w:rsid w:val="004F4046"/>
    <w:rsid w:val="004F4993"/>
    <w:rsid w:val="004F56A8"/>
    <w:rsid w:val="004F695E"/>
    <w:rsid w:val="004F765F"/>
    <w:rsid w:val="004F7CD7"/>
    <w:rsid w:val="0050015C"/>
    <w:rsid w:val="005008BA"/>
    <w:rsid w:val="00500B58"/>
    <w:rsid w:val="00501688"/>
    <w:rsid w:val="0050168C"/>
    <w:rsid w:val="00506CAB"/>
    <w:rsid w:val="005109F4"/>
    <w:rsid w:val="00511B37"/>
    <w:rsid w:val="00511D28"/>
    <w:rsid w:val="00512DD3"/>
    <w:rsid w:val="00514742"/>
    <w:rsid w:val="00516825"/>
    <w:rsid w:val="00516EBD"/>
    <w:rsid w:val="00516FA4"/>
    <w:rsid w:val="00521850"/>
    <w:rsid w:val="00522114"/>
    <w:rsid w:val="00522612"/>
    <w:rsid w:val="00524730"/>
    <w:rsid w:val="00527740"/>
    <w:rsid w:val="00532262"/>
    <w:rsid w:val="00533A61"/>
    <w:rsid w:val="00536521"/>
    <w:rsid w:val="0053655C"/>
    <w:rsid w:val="00536985"/>
    <w:rsid w:val="00537A7E"/>
    <w:rsid w:val="0054021B"/>
    <w:rsid w:val="00540636"/>
    <w:rsid w:val="005433DD"/>
    <w:rsid w:val="005445D7"/>
    <w:rsid w:val="00544C91"/>
    <w:rsid w:val="00545FB6"/>
    <w:rsid w:val="00550275"/>
    <w:rsid w:val="0055064E"/>
    <w:rsid w:val="00551A49"/>
    <w:rsid w:val="00551D72"/>
    <w:rsid w:val="00552F11"/>
    <w:rsid w:val="0055384A"/>
    <w:rsid w:val="005612F6"/>
    <w:rsid w:val="00562510"/>
    <w:rsid w:val="00562BA4"/>
    <w:rsid w:val="00562C39"/>
    <w:rsid w:val="0056674B"/>
    <w:rsid w:val="005671E6"/>
    <w:rsid w:val="00572610"/>
    <w:rsid w:val="00573B15"/>
    <w:rsid w:val="005759EF"/>
    <w:rsid w:val="00576AE4"/>
    <w:rsid w:val="00580C47"/>
    <w:rsid w:val="00582C36"/>
    <w:rsid w:val="005845A0"/>
    <w:rsid w:val="00586542"/>
    <w:rsid w:val="00586984"/>
    <w:rsid w:val="00586B57"/>
    <w:rsid w:val="00587A96"/>
    <w:rsid w:val="00591131"/>
    <w:rsid w:val="005917D0"/>
    <w:rsid w:val="00592660"/>
    <w:rsid w:val="00592DCE"/>
    <w:rsid w:val="00593C3C"/>
    <w:rsid w:val="00594E8E"/>
    <w:rsid w:val="00595D98"/>
    <w:rsid w:val="005A218E"/>
    <w:rsid w:val="005A29F7"/>
    <w:rsid w:val="005A442C"/>
    <w:rsid w:val="005A5BEE"/>
    <w:rsid w:val="005A60C2"/>
    <w:rsid w:val="005A683E"/>
    <w:rsid w:val="005B2406"/>
    <w:rsid w:val="005B3691"/>
    <w:rsid w:val="005B6880"/>
    <w:rsid w:val="005C1C80"/>
    <w:rsid w:val="005C267F"/>
    <w:rsid w:val="005C31C9"/>
    <w:rsid w:val="005C5423"/>
    <w:rsid w:val="005C61A1"/>
    <w:rsid w:val="005C67F4"/>
    <w:rsid w:val="005C77FD"/>
    <w:rsid w:val="005D0DA7"/>
    <w:rsid w:val="005D2D58"/>
    <w:rsid w:val="005D5578"/>
    <w:rsid w:val="005D680A"/>
    <w:rsid w:val="005D69F3"/>
    <w:rsid w:val="005E0315"/>
    <w:rsid w:val="005E07C5"/>
    <w:rsid w:val="005E44A4"/>
    <w:rsid w:val="005E48F7"/>
    <w:rsid w:val="005E5C79"/>
    <w:rsid w:val="005E667D"/>
    <w:rsid w:val="005F002C"/>
    <w:rsid w:val="005F4572"/>
    <w:rsid w:val="005F4D6E"/>
    <w:rsid w:val="005F4FAA"/>
    <w:rsid w:val="005F6277"/>
    <w:rsid w:val="005F69FC"/>
    <w:rsid w:val="005F6B2F"/>
    <w:rsid w:val="005F762D"/>
    <w:rsid w:val="00600D89"/>
    <w:rsid w:val="00601485"/>
    <w:rsid w:val="0060431C"/>
    <w:rsid w:val="00605E43"/>
    <w:rsid w:val="00606EF0"/>
    <w:rsid w:val="00607425"/>
    <w:rsid w:val="00607D40"/>
    <w:rsid w:val="00610C1E"/>
    <w:rsid w:val="00613892"/>
    <w:rsid w:val="006139F6"/>
    <w:rsid w:val="0062121F"/>
    <w:rsid w:val="006216EC"/>
    <w:rsid w:val="00622F4D"/>
    <w:rsid w:val="00623F7E"/>
    <w:rsid w:val="00625B00"/>
    <w:rsid w:val="00626026"/>
    <w:rsid w:val="0062672C"/>
    <w:rsid w:val="0062717F"/>
    <w:rsid w:val="00630B8F"/>
    <w:rsid w:val="00631525"/>
    <w:rsid w:val="00631745"/>
    <w:rsid w:val="00631BEA"/>
    <w:rsid w:val="00632F10"/>
    <w:rsid w:val="00633197"/>
    <w:rsid w:val="00634567"/>
    <w:rsid w:val="00634732"/>
    <w:rsid w:val="0063587E"/>
    <w:rsid w:val="00636B94"/>
    <w:rsid w:val="00637CDF"/>
    <w:rsid w:val="00642322"/>
    <w:rsid w:val="00643841"/>
    <w:rsid w:val="00645117"/>
    <w:rsid w:val="006467AD"/>
    <w:rsid w:val="0065148C"/>
    <w:rsid w:val="00651A29"/>
    <w:rsid w:val="00653922"/>
    <w:rsid w:val="00654885"/>
    <w:rsid w:val="00654D57"/>
    <w:rsid w:val="00655773"/>
    <w:rsid w:val="00655E5B"/>
    <w:rsid w:val="006561B4"/>
    <w:rsid w:val="006576D6"/>
    <w:rsid w:val="0066176E"/>
    <w:rsid w:val="00662D10"/>
    <w:rsid w:val="00663385"/>
    <w:rsid w:val="0066386A"/>
    <w:rsid w:val="00663E83"/>
    <w:rsid w:val="00664E20"/>
    <w:rsid w:val="006652DC"/>
    <w:rsid w:val="00666885"/>
    <w:rsid w:val="006674E4"/>
    <w:rsid w:val="00671DB1"/>
    <w:rsid w:val="00671DFB"/>
    <w:rsid w:val="00673E14"/>
    <w:rsid w:val="0067524B"/>
    <w:rsid w:val="006753D4"/>
    <w:rsid w:val="00677A7D"/>
    <w:rsid w:val="00680808"/>
    <w:rsid w:val="00681250"/>
    <w:rsid w:val="00681D9C"/>
    <w:rsid w:val="00682800"/>
    <w:rsid w:val="00682BED"/>
    <w:rsid w:val="00682FD9"/>
    <w:rsid w:val="00683A9C"/>
    <w:rsid w:val="00683F4F"/>
    <w:rsid w:val="0068410E"/>
    <w:rsid w:val="00686FA9"/>
    <w:rsid w:val="0068754B"/>
    <w:rsid w:val="00691C27"/>
    <w:rsid w:val="00692210"/>
    <w:rsid w:val="0069357F"/>
    <w:rsid w:val="0069396D"/>
    <w:rsid w:val="00694BBF"/>
    <w:rsid w:val="00695746"/>
    <w:rsid w:val="006A0797"/>
    <w:rsid w:val="006A2AD7"/>
    <w:rsid w:val="006A2D55"/>
    <w:rsid w:val="006A3A0B"/>
    <w:rsid w:val="006A634C"/>
    <w:rsid w:val="006A7146"/>
    <w:rsid w:val="006A7534"/>
    <w:rsid w:val="006A7DBE"/>
    <w:rsid w:val="006B1C5E"/>
    <w:rsid w:val="006B20FA"/>
    <w:rsid w:val="006B28E7"/>
    <w:rsid w:val="006B2ADD"/>
    <w:rsid w:val="006B2B43"/>
    <w:rsid w:val="006B4644"/>
    <w:rsid w:val="006B4C88"/>
    <w:rsid w:val="006B53D9"/>
    <w:rsid w:val="006B7B86"/>
    <w:rsid w:val="006C000A"/>
    <w:rsid w:val="006C42E6"/>
    <w:rsid w:val="006C4B19"/>
    <w:rsid w:val="006C6583"/>
    <w:rsid w:val="006C68F5"/>
    <w:rsid w:val="006D11F6"/>
    <w:rsid w:val="006D271C"/>
    <w:rsid w:val="006D5352"/>
    <w:rsid w:val="006D599A"/>
    <w:rsid w:val="006D62C5"/>
    <w:rsid w:val="006E3C10"/>
    <w:rsid w:val="006E453A"/>
    <w:rsid w:val="006E46A4"/>
    <w:rsid w:val="006E48D2"/>
    <w:rsid w:val="006E66C1"/>
    <w:rsid w:val="006E7020"/>
    <w:rsid w:val="006F0371"/>
    <w:rsid w:val="006F0EED"/>
    <w:rsid w:val="006F3358"/>
    <w:rsid w:val="006F3983"/>
    <w:rsid w:val="006F4044"/>
    <w:rsid w:val="006F5C85"/>
    <w:rsid w:val="006F6EB5"/>
    <w:rsid w:val="006F7189"/>
    <w:rsid w:val="0070261F"/>
    <w:rsid w:val="0070504B"/>
    <w:rsid w:val="0070593F"/>
    <w:rsid w:val="00706B01"/>
    <w:rsid w:val="00706D1B"/>
    <w:rsid w:val="00706D4A"/>
    <w:rsid w:val="00707598"/>
    <w:rsid w:val="00707666"/>
    <w:rsid w:val="00710893"/>
    <w:rsid w:val="0071146F"/>
    <w:rsid w:val="007114F0"/>
    <w:rsid w:val="007120F0"/>
    <w:rsid w:val="0071219B"/>
    <w:rsid w:val="0071535E"/>
    <w:rsid w:val="00715CB5"/>
    <w:rsid w:val="00717E55"/>
    <w:rsid w:val="007200A7"/>
    <w:rsid w:val="007220B5"/>
    <w:rsid w:val="007234C2"/>
    <w:rsid w:val="00723B6B"/>
    <w:rsid w:val="0072411D"/>
    <w:rsid w:val="0072573C"/>
    <w:rsid w:val="0073289B"/>
    <w:rsid w:val="0073480A"/>
    <w:rsid w:val="007357F2"/>
    <w:rsid w:val="007361EC"/>
    <w:rsid w:val="00740CE0"/>
    <w:rsid w:val="00741BE0"/>
    <w:rsid w:val="007430D8"/>
    <w:rsid w:val="00743B23"/>
    <w:rsid w:val="00743DBE"/>
    <w:rsid w:val="007449A9"/>
    <w:rsid w:val="00747AD5"/>
    <w:rsid w:val="00752386"/>
    <w:rsid w:val="00753EEB"/>
    <w:rsid w:val="007540F5"/>
    <w:rsid w:val="00756876"/>
    <w:rsid w:val="00757F49"/>
    <w:rsid w:val="00763958"/>
    <w:rsid w:val="007677DF"/>
    <w:rsid w:val="00771093"/>
    <w:rsid w:val="00772747"/>
    <w:rsid w:val="00773E57"/>
    <w:rsid w:val="00775837"/>
    <w:rsid w:val="00777DA6"/>
    <w:rsid w:val="00781BAE"/>
    <w:rsid w:val="00784169"/>
    <w:rsid w:val="00784307"/>
    <w:rsid w:val="00786168"/>
    <w:rsid w:val="00786672"/>
    <w:rsid w:val="0078784E"/>
    <w:rsid w:val="0079000D"/>
    <w:rsid w:val="007921EE"/>
    <w:rsid w:val="0079495F"/>
    <w:rsid w:val="00796609"/>
    <w:rsid w:val="007971CB"/>
    <w:rsid w:val="007A0E72"/>
    <w:rsid w:val="007A2E68"/>
    <w:rsid w:val="007A3FFE"/>
    <w:rsid w:val="007A665A"/>
    <w:rsid w:val="007A6BFC"/>
    <w:rsid w:val="007A7CBC"/>
    <w:rsid w:val="007A7F36"/>
    <w:rsid w:val="007B1105"/>
    <w:rsid w:val="007B17D0"/>
    <w:rsid w:val="007B4702"/>
    <w:rsid w:val="007B4744"/>
    <w:rsid w:val="007B55FE"/>
    <w:rsid w:val="007B5D31"/>
    <w:rsid w:val="007B7339"/>
    <w:rsid w:val="007C00CE"/>
    <w:rsid w:val="007C0CCA"/>
    <w:rsid w:val="007C1852"/>
    <w:rsid w:val="007C1BD7"/>
    <w:rsid w:val="007C25EA"/>
    <w:rsid w:val="007C2FBE"/>
    <w:rsid w:val="007C5977"/>
    <w:rsid w:val="007C5B94"/>
    <w:rsid w:val="007C6563"/>
    <w:rsid w:val="007C6F68"/>
    <w:rsid w:val="007D16B2"/>
    <w:rsid w:val="007D569A"/>
    <w:rsid w:val="007D5A6B"/>
    <w:rsid w:val="007E3703"/>
    <w:rsid w:val="007E435B"/>
    <w:rsid w:val="007E6EF1"/>
    <w:rsid w:val="007F2E7B"/>
    <w:rsid w:val="007F39CB"/>
    <w:rsid w:val="007F4240"/>
    <w:rsid w:val="007F4D7D"/>
    <w:rsid w:val="007F615B"/>
    <w:rsid w:val="00802F7D"/>
    <w:rsid w:val="008035FB"/>
    <w:rsid w:val="00803699"/>
    <w:rsid w:val="0080459D"/>
    <w:rsid w:val="00805F0C"/>
    <w:rsid w:val="00806A2E"/>
    <w:rsid w:val="008072BD"/>
    <w:rsid w:val="0081000A"/>
    <w:rsid w:val="00811652"/>
    <w:rsid w:val="008141AF"/>
    <w:rsid w:val="00814814"/>
    <w:rsid w:val="00814DD3"/>
    <w:rsid w:val="00814E86"/>
    <w:rsid w:val="0081545B"/>
    <w:rsid w:val="0081594D"/>
    <w:rsid w:val="00815EA6"/>
    <w:rsid w:val="00816517"/>
    <w:rsid w:val="00816F55"/>
    <w:rsid w:val="00817ABF"/>
    <w:rsid w:val="00822086"/>
    <w:rsid w:val="00822334"/>
    <w:rsid w:val="00822B50"/>
    <w:rsid w:val="00822F59"/>
    <w:rsid w:val="00823576"/>
    <w:rsid w:val="00824BA5"/>
    <w:rsid w:val="00824F3D"/>
    <w:rsid w:val="00826267"/>
    <w:rsid w:val="008273CA"/>
    <w:rsid w:val="008274E3"/>
    <w:rsid w:val="008278D7"/>
    <w:rsid w:val="00831125"/>
    <w:rsid w:val="00831659"/>
    <w:rsid w:val="008316C7"/>
    <w:rsid w:val="0083208A"/>
    <w:rsid w:val="00834083"/>
    <w:rsid w:val="008350EA"/>
    <w:rsid w:val="00844BE8"/>
    <w:rsid w:val="00846716"/>
    <w:rsid w:val="0085193D"/>
    <w:rsid w:val="0085424E"/>
    <w:rsid w:val="00854ED4"/>
    <w:rsid w:val="00856115"/>
    <w:rsid w:val="008576ED"/>
    <w:rsid w:val="00857A23"/>
    <w:rsid w:val="00865176"/>
    <w:rsid w:val="0086591E"/>
    <w:rsid w:val="00865A7F"/>
    <w:rsid w:val="00866237"/>
    <w:rsid w:val="00867453"/>
    <w:rsid w:val="00870798"/>
    <w:rsid w:val="0087466C"/>
    <w:rsid w:val="0087637B"/>
    <w:rsid w:val="00876921"/>
    <w:rsid w:val="00881054"/>
    <w:rsid w:val="008814EB"/>
    <w:rsid w:val="0088548A"/>
    <w:rsid w:val="00887AA1"/>
    <w:rsid w:val="00887B5F"/>
    <w:rsid w:val="00890F5D"/>
    <w:rsid w:val="0089551A"/>
    <w:rsid w:val="0089606E"/>
    <w:rsid w:val="008964EA"/>
    <w:rsid w:val="008A1197"/>
    <w:rsid w:val="008A1BF2"/>
    <w:rsid w:val="008A36B7"/>
    <w:rsid w:val="008A596A"/>
    <w:rsid w:val="008A6812"/>
    <w:rsid w:val="008B08A7"/>
    <w:rsid w:val="008B172C"/>
    <w:rsid w:val="008B3BE7"/>
    <w:rsid w:val="008B5A73"/>
    <w:rsid w:val="008B70E8"/>
    <w:rsid w:val="008C1765"/>
    <w:rsid w:val="008C26FF"/>
    <w:rsid w:val="008C4186"/>
    <w:rsid w:val="008C426E"/>
    <w:rsid w:val="008C561B"/>
    <w:rsid w:val="008C5913"/>
    <w:rsid w:val="008C69E0"/>
    <w:rsid w:val="008C6BF2"/>
    <w:rsid w:val="008C6E60"/>
    <w:rsid w:val="008D0623"/>
    <w:rsid w:val="008D0DD1"/>
    <w:rsid w:val="008D1100"/>
    <w:rsid w:val="008D2607"/>
    <w:rsid w:val="008D3B77"/>
    <w:rsid w:val="008D3D80"/>
    <w:rsid w:val="008D4A0A"/>
    <w:rsid w:val="008D62ED"/>
    <w:rsid w:val="008D72AC"/>
    <w:rsid w:val="008E3070"/>
    <w:rsid w:val="008E4B83"/>
    <w:rsid w:val="008E6396"/>
    <w:rsid w:val="008E6886"/>
    <w:rsid w:val="008E6E7D"/>
    <w:rsid w:val="008F285D"/>
    <w:rsid w:val="008F3031"/>
    <w:rsid w:val="008F3A5B"/>
    <w:rsid w:val="00900CD0"/>
    <w:rsid w:val="009039C4"/>
    <w:rsid w:val="00905900"/>
    <w:rsid w:val="00905D6F"/>
    <w:rsid w:val="00910C85"/>
    <w:rsid w:val="009122C7"/>
    <w:rsid w:val="00914195"/>
    <w:rsid w:val="0091463F"/>
    <w:rsid w:val="00916F24"/>
    <w:rsid w:val="00917730"/>
    <w:rsid w:val="00917F03"/>
    <w:rsid w:val="00920AC9"/>
    <w:rsid w:val="009226B7"/>
    <w:rsid w:val="00922F60"/>
    <w:rsid w:val="009239E6"/>
    <w:rsid w:val="009243A5"/>
    <w:rsid w:val="009246B3"/>
    <w:rsid w:val="00924ABC"/>
    <w:rsid w:val="0092512C"/>
    <w:rsid w:val="00930181"/>
    <w:rsid w:val="009305EC"/>
    <w:rsid w:val="009308FA"/>
    <w:rsid w:val="00933DEE"/>
    <w:rsid w:val="00934503"/>
    <w:rsid w:val="0093496E"/>
    <w:rsid w:val="00934B00"/>
    <w:rsid w:val="00935003"/>
    <w:rsid w:val="00940486"/>
    <w:rsid w:val="009438E2"/>
    <w:rsid w:val="00944E48"/>
    <w:rsid w:val="009463DF"/>
    <w:rsid w:val="00947FD8"/>
    <w:rsid w:val="00950426"/>
    <w:rsid w:val="00950D1B"/>
    <w:rsid w:val="00950E17"/>
    <w:rsid w:val="00952179"/>
    <w:rsid w:val="00954838"/>
    <w:rsid w:val="009574C7"/>
    <w:rsid w:val="00961562"/>
    <w:rsid w:val="00962117"/>
    <w:rsid w:val="00963AEE"/>
    <w:rsid w:val="00964B8F"/>
    <w:rsid w:val="009656FE"/>
    <w:rsid w:val="00965DBE"/>
    <w:rsid w:val="00967CBC"/>
    <w:rsid w:val="00967E5D"/>
    <w:rsid w:val="00970BB6"/>
    <w:rsid w:val="00970C6A"/>
    <w:rsid w:val="00970E2B"/>
    <w:rsid w:val="00971047"/>
    <w:rsid w:val="00971C5C"/>
    <w:rsid w:val="00972436"/>
    <w:rsid w:val="00974000"/>
    <w:rsid w:val="0097426E"/>
    <w:rsid w:val="00976115"/>
    <w:rsid w:val="00980641"/>
    <w:rsid w:val="00982BC5"/>
    <w:rsid w:val="009845B7"/>
    <w:rsid w:val="009855B8"/>
    <w:rsid w:val="00986778"/>
    <w:rsid w:val="0098757F"/>
    <w:rsid w:val="009901DC"/>
    <w:rsid w:val="009905CA"/>
    <w:rsid w:val="00990657"/>
    <w:rsid w:val="00991668"/>
    <w:rsid w:val="009932AE"/>
    <w:rsid w:val="00993EBC"/>
    <w:rsid w:val="009944FE"/>
    <w:rsid w:val="009971D0"/>
    <w:rsid w:val="009A0B01"/>
    <w:rsid w:val="009A1C89"/>
    <w:rsid w:val="009A4161"/>
    <w:rsid w:val="009A53E3"/>
    <w:rsid w:val="009A560C"/>
    <w:rsid w:val="009A68D2"/>
    <w:rsid w:val="009B0B03"/>
    <w:rsid w:val="009B299D"/>
    <w:rsid w:val="009B42A9"/>
    <w:rsid w:val="009B43B1"/>
    <w:rsid w:val="009B7075"/>
    <w:rsid w:val="009B747F"/>
    <w:rsid w:val="009C08C1"/>
    <w:rsid w:val="009C15E9"/>
    <w:rsid w:val="009C1FA9"/>
    <w:rsid w:val="009C3247"/>
    <w:rsid w:val="009C33EB"/>
    <w:rsid w:val="009C3506"/>
    <w:rsid w:val="009C4026"/>
    <w:rsid w:val="009C5F4C"/>
    <w:rsid w:val="009C7C42"/>
    <w:rsid w:val="009C7CC3"/>
    <w:rsid w:val="009D063E"/>
    <w:rsid w:val="009D0CAA"/>
    <w:rsid w:val="009D0E57"/>
    <w:rsid w:val="009D122E"/>
    <w:rsid w:val="009D1C8E"/>
    <w:rsid w:val="009D1EE8"/>
    <w:rsid w:val="009D20AA"/>
    <w:rsid w:val="009D26D5"/>
    <w:rsid w:val="009D2B96"/>
    <w:rsid w:val="009D31DE"/>
    <w:rsid w:val="009D5B9E"/>
    <w:rsid w:val="009D6107"/>
    <w:rsid w:val="009D6774"/>
    <w:rsid w:val="009E0153"/>
    <w:rsid w:val="009E1914"/>
    <w:rsid w:val="009E1ED5"/>
    <w:rsid w:val="009E1EFB"/>
    <w:rsid w:val="009E21B1"/>
    <w:rsid w:val="009E2B22"/>
    <w:rsid w:val="009E4AB0"/>
    <w:rsid w:val="009E59E9"/>
    <w:rsid w:val="009E61EF"/>
    <w:rsid w:val="009E62F8"/>
    <w:rsid w:val="009F1C3A"/>
    <w:rsid w:val="009F26CB"/>
    <w:rsid w:val="009F3EFD"/>
    <w:rsid w:val="009F6D57"/>
    <w:rsid w:val="009F6F6C"/>
    <w:rsid w:val="00A0063A"/>
    <w:rsid w:val="00A00A24"/>
    <w:rsid w:val="00A01517"/>
    <w:rsid w:val="00A0567E"/>
    <w:rsid w:val="00A05BAC"/>
    <w:rsid w:val="00A07C5F"/>
    <w:rsid w:val="00A11782"/>
    <w:rsid w:val="00A11CE0"/>
    <w:rsid w:val="00A13B23"/>
    <w:rsid w:val="00A14466"/>
    <w:rsid w:val="00A1675E"/>
    <w:rsid w:val="00A207F8"/>
    <w:rsid w:val="00A20AD9"/>
    <w:rsid w:val="00A21C36"/>
    <w:rsid w:val="00A23269"/>
    <w:rsid w:val="00A24AF7"/>
    <w:rsid w:val="00A25E88"/>
    <w:rsid w:val="00A32FED"/>
    <w:rsid w:val="00A33DF0"/>
    <w:rsid w:val="00A348D6"/>
    <w:rsid w:val="00A3572E"/>
    <w:rsid w:val="00A41031"/>
    <w:rsid w:val="00A412AF"/>
    <w:rsid w:val="00A41B05"/>
    <w:rsid w:val="00A41C62"/>
    <w:rsid w:val="00A42DEA"/>
    <w:rsid w:val="00A4351C"/>
    <w:rsid w:val="00A43C32"/>
    <w:rsid w:val="00A43C55"/>
    <w:rsid w:val="00A45058"/>
    <w:rsid w:val="00A45110"/>
    <w:rsid w:val="00A462F7"/>
    <w:rsid w:val="00A46660"/>
    <w:rsid w:val="00A54071"/>
    <w:rsid w:val="00A5560D"/>
    <w:rsid w:val="00A5573C"/>
    <w:rsid w:val="00A56833"/>
    <w:rsid w:val="00A612CE"/>
    <w:rsid w:val="00A66B1C"/>
    <w:rsid w:val="00A66C5E"/>
    <w:rsid w:val="00A67C7F"/>
    <w:rsid w:val="00A7281A"/>
    <w:rsid w:val="00A73AB7"/>
    <w:rsid w:val="00A74E3C"/>
    <w:rsid w:val="00A7523B"/>
    <w:rsid w:val="00A758BC"/>
    <w:rsid w:val="00A758D1"/>
    <w:rsid w:val="00A777A8"/>
    <w:rsid w:val="00A82CC8"/>
    <w:rsid w:val="00A8562D"/>
    <w:rsid w:val="00A863F0"/>
    <w:rsid w:val="00A867B8"/>
    <w:rsid w:val="00A8745C"/>
    <w:rsid w:val="00A90CA9"/>
    <w:rsid w:val="00A9247F"/>
    <w:rsid w:val="00A93140"/>
    <w:rsid w:val="00A93557"/>
    <w:rsid w:val="00A93DF5"/>
    <w:rsid w:val="00A97B7B"/>
    <w:rsid w:val="00AA1F0E"/>
    <w:rsid w:val="00AA56D7"/>
    <w:rsid w:val="00AA5E9E"/>
    <w:rsid w:val="00AB0B3F"/>
    <w:rsid w:val="00AB5508"/>
    <w:rsid w:val="00AC0D29"/>
    <w:rsid w:val="00AC27AA"/>
    <w:rsid w:val="00AC46E5"/>
    <w:rsid w:val="00AC53D7"/>
    <w:rsid w:val="00AC543A"/>
    <w:rsid w:val="00AC6220"/>
    <w:rsid w:val="00AC641A"/>
    <w:rsid w:val="00AC7465"/>
    <w:rsid w:val="00AC766D"/>
    <w:rsid w:val="00AC7736"/>
    <w:rsid w:val="00AC7FE1"/>
    <w:rsid w:val="00AD0D61"/>
    <w:rsid w:val="00AD5BBA"/>
    <w:rsid w:val="00AD62A7"/>
    <w:rsid w:val="00AD6490"/>
    <w:rsid w:val="00AE0A09"/>
    <w:rsid w:val="00AE17DB"/>
    <w:rsid w:val="00AE4FEE"/>
    <w:rsid w:val="00AE5EC9"/>
    <w:rsid w:val="00AE6F9D"/>
    <w:rsid w:val="00AF527E"/>
    <w:rsid w:val="00AF5607"/>
    <w:rsid w:val="00AF691E"/>
    <w:rsid w:val="00AF7133"/>
    <w:rsid w:val="00B00615"/>
    <w:rsid w:val="00B007E4"/>
    <w:rsid w:val="00B01DB1"/>
    <w:rsid w:val="00B023A2"/>
    <w:rsid w:val="00B02896"/>
    <w:rsid w:val="00B02B28"/>
    <w:rsid w:val="00B02F7F"/>
    <w:rsid w:val="00B03035"/>
    <w:rsid w:val="00B0515F"/>
    <w:rsid w:val="00B05C16"/>
    <w:rsid w:val="00B07EEF"/>
    <w:rsid w:val="00B1035F"/>
    <w:rsid w:val="00B121FA"/>
    <w:rsid w:val="00B1366F"/>
    <w:rsid w:val="00B13978"/>
    <w:rsid w:val="00B13EF9"/>
    <w:rsid w:val="00B1756D"/>
    <w:rsid w:val="00B17821"/>
    <w:rsid w:val="00B20756"/>
    <w:rsid w:val="00B20E78"/>
    <w:rsid w:val="00B229A7"/>
    <w:rsid w:val="00B23592"/>
    <w:rsid w:val="00B24D28"/>
    <w:rsid w:val="00B3077E"/>
    <w:rsid w:val="00B30F4C"/>
    <w:rsid w:val="00B3187E"/>
    <w:rsid w:val="00B31937"/>
    <w:rsid w:val="00B3196D"/>
    <w:rsid w:val="00B33824"/>
    <w:rsid w:val="00B362C9"/>
    <w:rsid w:val="00B368A3"/>
    <w:rsid w:val="00B37798"/>
    <w:rsid w:val="00B41DA9"/>
    <w:rsid w:val="00B41DF5"/>
    <w:rsid w:val="00B41E8E"/>
    <w:rsid w:val="00B4248F"/>
    <w:rsid w:val="00B468A0"/>
    <w:rsid w:val="00B46C77"/>
    <w:rsid w:val="00B47857"/>
    <w:rsid w:val="00B4796E"/>
    <w:rsid w:val="00B508B8"/>
    <w:rsid w:val="00B510E7"/>
    <w:rsid w:val="00B51A27"/>
    <w:rsid w:val="00B52FFB"/>
    <w:rsid w:val="00B55514"/>
    <w:rsid w:val="00B573EF"/>
    <w:rsid w:val="00B60971"/>
    <w:rsid w:val="00B63691"/>
    <w:rsid w:val="00B647F2"/>
    <w:rsid w:val="00B64EEF"/>
    <w:rsid w:val="00B6588B"/>
    <w:rsid w:val="00B67A32"/>
    <w:rsid w:val="00B67C64"/>
    <w:rsid w:val="00B71D1E"/>
    <w:rsid w:val="00B72FFE"/>
    <w:rsid w:val="00B73885"/>
    <w:rsid w:val="00B759A8"/>
    <w:rsid w:val="00B760A7"/>
    <w:rsid w:val="00B801BA"/>
    <w:rsid w:val="00B804D9"/>
    <w:rsid w:val="00B836C5"/>
    <w:rsid w:val="00B84082"/>
    <w:rsid w:val="00B843E8"/>
    <w:rsid w:val="00B84894"/>
    <w:rsid w:val="00B86D67"/>
    <w:rsid w:val="00B871D9"/>
    <w:rsid w:val="00B906D9"/>
    <w:rsid w:val="00B91397"/>
    <w:rsid w:val="00B92443"/>
    <w:rsid w:val="00B94C8B"/>
    <w:rsid w:val="00B9677F"/>
    <w:rsid w:val="00B96BF4"/>
    <w:rsid w:val="00B974DF"/>
    <w:rsid w:val="00B97E20"/>
    <w:rsid w:val="00BA05F7"/>
    <w:rsid w:val="00BA26E6"/>
    <w:rsid w:val="00BA2B9F"/>
    <w:rsid w:val="00BA3129"/>
    <w:rsid w:val="00BA5220"/>
    <w:rsid w:val="00BA6FB1"/>
    <w:rsid w:val="00BB1417"/>
    <w:rsid w:val="00BB22ED"/>
    <w:rsid w:val="00BB28A7"/>
    <w:rsid w:val="00BB2FA4"/>
    <w:rsid w:val="00BB3A5C"/>
    <w:rsid w:val="00BB63D7"/>
    <w:rsid w:val="00BB6927"/>
    <w:rsid w:val="00BC32C0"/>
    <w:rsid w:val="00BC360E"/>
    <w:rsid w:val="00BC4E6B"/>
    <w:rsid w:val="00BC5440"/>
    <w:rsid w:val="00BC642F"/>
    <w:rsid w:val="00BC74AB"/>
    <w:rsid w:val="00BD09E9"/>
    <w:rsid w:val="00BD1371"/>
    <w:rsid w:val="00BD297A"/>
    <w:rsid w:val="00BD319C"/>
    <w:rsid w:val="00BD358B"/>
    <w:rsid w:val="00BD37FA"/>
    <w:rsid w:val="00BD408E"/>
    <w:rsid w:val="00BD4235"/>
    <w:rsid w:val="00BD70F6"/>
    <w:rsid w:val="00BE2D3E"/>
    <w:rsid w:val="00BE3508"/>
    <w:rsid w:val="00BE3B2E"/>
    <w:rsid w:val="00BE5012"/>
    <w:rsid w:val="00BE5182"/>
    <w:rsid w:val="00BE6E7A"/>
    <w:rsid w:val="00BE6EF6"/>
    <w:rsid w:val="00BF01ED"/>
    <w:rsid w:val="00BF0774"/>
    <w:rsid w:val="00BF145F"/>
    <w:rsid w:val="00BF1A03"/>
    <w:rsid w:val="00BF26E7"/>
    <w:rsid w:val="00BF3435"/>
    <w:rsid w:val="00BF3A20"/>
    <w:rsid w:val="00BF3BFB"/>
    <w:rsid w:val="00BF3E03"/>
    <w:rsid w:val="00BF40E7"/>
    <w:rsid w:val="00BF4523"/>
    <w:rsid w:val="00BF650C"/>
    <w:rsid w:val="00BF7BEC"/>
    <w:rsid w:val="00C02A73"/>
    <w:rsid w:val="00C06CC4"/>
    <w:rsid w:val="00C075E0"/>
    <w:rsid w:val="00C07617"/>
    <w:rsid w:val="00C107C0"/>
    <w:rsid w:val="00C13342"/>
    <w:rsid w:val="00C15179"/>
    <w:rsid w:val="00C164C8"/>
    <w:rsid w:val="00C17536"/>
    <w:rsid w:val="00C17F9B"/>
    <w:rsid w:val="00C20293"/>
    <w:rsid w:val="00C20601"/>
    <w:rsid w:val="00C207E0"/>
    <w:rsid w:val="00C2352E"/>
    <w:rsid w:val="00C23734"/>
    <w:rsid w:val="00C2404A"/>
    <w:rsid w:val="00C2447C"/>
    <w:rsid w:val="00C2496F"/>
    <w:rsid w:val="00C27F51"/>
    <w:rsid w:val="00C30149"/>
    <w:rsid w:val="00C3073D"/>
    <w:rsid w:val="00C33DDB"/>
    <w:rsid w:val="00C34CB0"/>
    <w:rsid w:val="00C3507E"/>
    <w:rsid w:val="00C35B06"/>
    <w:rsid w:val="00C35BB3"/>
    <w:rsid w:val="00C36CA4"/>
    <w:rsid w:val="00C36DAE"/>
    <w:rsid w:val="00C4326D"/>
    <w:rsid w:val="00C476C6"/>
    <w:rsid w:val="00C509AF"/>
    <w:rsid w:val="00C52398"/>
    <w:rsid w:val="00C52F31"/>
    <w:rsid w:val="00C54BCB"/>
    <w:rsid w:val="00C552F7"/>
    <w:rsid w:val="00C55CA2"/>
    <w:rsid w:val="00C5668F"/>
    <w:rsid w:val="00C6123E"/>
    <w:rsid w:val="00C61732"/>
    <w:rsid w:val="00C61E2B"/>
    <w:rsid w:val="00C62437"/>
    <w:rsid w:val="00C62852"/>
    <w:rsid w:val="00C62BE7"/>
    <w:rsid w:val="00C62E19"/>
    <w:rsid w:val="00C63A91"/>
    <w:rsid w:val="00C651F3"/>
    <w:rsid w:val="00C65591"/>
    <w:rsid w:val="00C65F0D"/>
    <w:rsid w:val="00C71F57"/>
    <w:rsid w:val="00C74C19"/>
    <w:rsid w:val="00C76B1B"/>
    <w:rsid w:val="00C8015E"/>
    <w:rsid w:val="00C82F5E"/>
    <w:rsid w:val="00C83D32"/>
    <w:rsid w:val="00C84BBD"/>
    <w:rsid w:val="00C86208"/>
    <w:rsid w:val="00C87D4B"/>
    <w:rsid w:val="00C9187F"/>
    <w:rsid w:val="00C918B1"/>
    <w:rsid w:val="00C9216F"/>
    <w:rsid w:val="00C92B01"/>
    <w:rsid w:val="00C93D16"/>
    <w:rsid w:val="00C95B23"/>
    <w:rsid w:val="00C96162"/>
    <w:rsid w:val="00CA02B3"/>
    <w:rsid w:val="00CA0836"/>
    <w:rsid w:val="00CA1556"/>
    <w:rsid w:val="00CA4421"/>
    <w:rsid w:val="00CA48DE"/>
    <w:rsid w:val="00CA4EA2"/>
    <w:rsid w:val="00CA5CDF"/>
    <w:rsid w:val="00CB1AE1"/>
    <w:rsid w:val="00CB2B0B"/>
    <w:rsid w:val="00CB395C"/>
    <w:rsid w:val="00CB3992"/>
    <w:rsid w:val="00CB3BC1"/>
    <w:rsid w:val="00CB75CF"/>
    <w:rsid w:val="00CC0DEB"/>
    <w:rsid w:val="00CC12ED"/>
    <w:rsid w:val="00CC1EB7"/>
    <w:rsid w:val="00CC2441"/>
    <w:rsid w:val="00CC3302"/>
    <w:rsid w:val="00CC33D6"/>
    <w:rsid w:val="00CC3AE0"/>
    <w:rsid w:val="00CC4891"/>
    <w:rsid w:val="00CC574C"/>
    <w:rsid w:val="00CC6434"/>
    <w:rsid w:val="00CD2093"/>
    <w:rsid w:val="00CD36F1"/>
    <w:rsid w:val="00CD43FB"/>
    <w:rsid w:val="00CD49C6"/>
    <w:rsid w:val="00CD56AA"/>
    <w:rsid w:val="00CD6D7F"/>
    <w:rsid w:val="00CE076F"/>
    <w:rsid w:val="00CE08D4"/>
    <w:rsid w:val="00CE6DB9"/>
    <w:rsid w:val="00CF01B3"/>
    <w:rsid w:val="00CF0427"/>
    <w:rsid w:val="00CF1E63"/>
    <w:rsid w:val="00CF214E"/>
    <w:rsid w:val="00CF6725"/>
    <w:rsid w:val="00CF6CD5"/>
    <w:rsid w:val="00D00A1B"/>
    <w:rsid w:val="00D01AA2"/>
    <w:rsid w:val="00D036B4"/>
    <w:rsid w:val="00D03C62"/>
    <w:rsid w:val="00D0414F"/>
    <w:rsid w:val="00D070C7"/>
    <w:rsid w:val="00D10556"/>
    <w:rsid w:val="00D107CD"/>
    <w:rsid w:val="00D14792"/>
    <w:rsid w:val="00D1518E"/>
    <w:rsid w:val="00D15A17"/>
    <w:rsid w:val="00D1749E"/>
    <w:rsid w:val="00D21134"/>
    <w:rsid w:val="00D230E5"/>
    <w:rsid w:val="00D24F73"/>
    <w:rsid w:val="00D25373"/>
    <w:rsid w:val="00D25E71"/>
    <w:rsid w:val="00D30B7A"/>
    <w:rsid w:val="00D30D72"/>
    <w:rsid w:val="00D32593"/>
    <w:rsid w:val="00D32825"/>
    <w:rsid w:val="00D33C83"/>
    <w:rsid w:val="00D3460C"/>
    <w:rsid w:val="00D34A87"/>
    <w:rsid w:val="00D34D79"/>
    <w:rsid w:val="00D3527B"/>
    <w:rsid w:val="00D413FA"/>
    <w:rsid w:val="00D42C7B"/>
    <w:rsid w:val="00D44B0A"/>
    <w:rsid w:val="00D44F45"/>
    <w:rsid w:val="00D46CA9"/>
    <w:rsid w:val="00D4770C"/>
    <w:rsid w:val="00D5092B"/>
    <w:rsid w:val="00D50ACC"/>
    <w:rsid w:val="00D51E58"/>
    <w:rsid w:val="00D5203A"/>
    <w:rsid w:val="00D574B4"/>
    <w:rsid w:val="00D61FA6"/>
    <w:rsid w:val="00D63E3D"/>
    <w:rsid w:val="00D63FCA"/>
    <w:rsid w:val="00D6409C"/>
    <w:rsid w:val="00D646EA"/>
    <w:rsid w:val="00D654C0"/>
    <w:rsid w:val="00D66456"/>
    <w:rsid w:val="00D674E9"/>
    <w:rsid w:val="00D67856"/>
    <w:rsid w:val="00D67FDA"/>
    <w:rsid w:val="00D72005"/>
    <w:rsid w:val="00D7228D"/>
    <w:rsid w:val="00D72897"/>
    <w:rsid w:val="00D73B0E"/>
    <w:rsid w:val="00D7636C"/>
    <w:rsid w:val="00D8100F"/>
    <w:rsid w:val="00D8148E"/>
    <w:rsid w:val="00D83819"/>
    <w:rsid w:val="00D84FAF"/>
    <w:rsid w:val="00D904CC"/>
    <w:rsid w:val="00D92FCD"/>
    <w:rsid w:val="00D94894"/>
    <w:rsid w:val="00D97CE9"/>
    <w:rsid w:val="00DA024F"/>
    <w:rsid w:val="00DA0917"/>
    <w:rsid w:val="00DA16EC"/>
    <w:rsid w:val="00DA573E"/>
    <w:rsid w:val="00DA68FE"/>
    <w:rsid w:val="00DA6C9A"/>
    <w:rsid w:val="00DB0AD2"/>
    <w:rsid w:val="00DB1CF4"/>
    <w:rsid w:val="00DB2C2E"/>
    <w:rsid w:val="00DB3BA5"/>
    <w:rsid w:val="00DB3FC0"/>
    <w:rsid w:val="00DB46C7"/>
    <w:rsid w:val="00DB4C60"/>
    <w:rsid w:val="00DB512A"/>
    <w:rsid w:val="00DB6CC1"/>
    <w:rsid w:val="00DC0197"/>
    <w:rsid w:val="00DC126C"/>
    <w:rsid w:val="00DC2958"/>
    <w:rsid w:val="00DC3C8D"/>
    <w:rsid w:val="00DC44BB"/>
    <w:rsid w:val="00DC4534"/>
    <w:rsid w:val="00DC6E59"/>
    <w:rsid w:val="00DC6F0A"/>
    <w:rsid w:val="00DC7A19"/>
    <w:rsid w:val="00DC7E5D"/>
    <w:rsid w:val="00DD0706"/>
    <w:rsid w:val="00DD15F3"/>
    <w:rsid w:val="00DD1A02"/>
    <w:rsid w:val="00DD35B2"/>
    <w:rsid w:val="00DD4515"/>
    <w:rsid w:val="00DD56B6"/>
    <w:rsid w:val="00DD695C"/>
    <w:rsid w:val="00DE3355"/>
    <w:rsid w:val="00DE370B"/>
    <w:rsid w:val="00DE37DA"/>
    <w:rsid w:val="00DE3C4B"/>
    <w:rsid w:val="00DE3E8C"/>
    <w:rsid w:val="00DE4BB1"/>
    <w:rsid w:val="00DE5A29"/>
    <w:rsid w:val="00DE719A"/>
    <w:rsid w:val="00DE7ABA"/>
    <w:rsid w:val="00DF1BBF"/>
    <w:rsid w:val="00DF2EDA"/>
    <w:rsid w:val="00DF3205"/>
    <w:rsid w:val="00E01B2A"/>
    <w:rsid w:val="00E02594"/>
    <w:rsid w:val="00E0263E"/>
    <w:rsid w:val="00E02ED0"/>
    <w:rsid w:val="00E06CF8"/>
    <w:rsid w:val="00E07132"/>
    <w:rsid w:val="00E07F00"/>
    <w:rsid w:val="00E10066"/>
    <w:rsid w:val="00E106BC"/>
    <w:rsid w:val="00E10FF6"/>
    <w:rsid w:val="00E112ED"/>
    <w:rsid w:val="00E11BD2"/>
    <w:rsid w:val="00E11D12"/>
    <w:rsid w:val="00E164BB"/>
    <w:rsid w:val="00E20AC7"/>
    <w:rsid w:val="00E2119F"/>
    <w:rsid w:val="00E21876"/>
    <w:rsid w:val="00E249BE"/>
    <w:rsid w:val="00E24D54"/>
    <w:rsid w:val="00E268DC"/>
    <w:rsid w:val="00E270B7"/>
    <w:rsid w:val="00E33C2C"/>
    <w:rsid w:val="00E3520B"/>
    <w:rsid w:val="00E358CE"/>
    <w:rsid w:val="00E35FDC"/>
    <w:rsid w:val="00E37BA7"/>
    <w:rsid w:val="00E42070"/>
    <w:rsid w:val="00E42895"/>
    <w:rsid w:val="00E43E48"/>
    <w:rsid w:val="00E47735"/>
    <w:rsid w:val="00E50650"/>
    <w:rsid w:val="00E50F33"/>
    <w:rsid w:val="00E52446"/>
    <w:rsid w:val="00E52722"/>
    <w:rsid w:val="00E53B6A"/>
    <w:rsid w:val="00E567DF"/>
    <w:rsid w:val="00E63D66"/>
    <w:rsid w:val="00E6422C"/>
    <w:rsid w:val="00E648CD"/>
    <w:rsid w:val="00E670B1"/>
    <w:rsid w:val="00E67267"/>
    <w:rsid w:val="00E7345E"/>
    <w:rsid w:val="00E7469C"/>
    <w:rsid w:val="00E74818"/>
    <w:rsid w:val="00E750D3"/>
    <w:rsid w:val="00E76739"/>
    <w:rsid w:val="00E76E4B"/>
    <w:rsid w:val="00E8008B"/>
    <w:rsid w:val="00E806E7"/>
    <w:rsid w:val="00E82AB5"/>
    <w:rsid w:val="00E85218"/>
    <w:rsid w:val="00E857B9"/>
    <w:rsid w:val="00E86964"/>
    <w:rsid w:val="00E87996"/>
    <w:rsid w:val="00E87E8E"/>
    <w:rsid w:val="00E90244"/>
    <w:rsid w:val="00E90847"/>
    <w:rsid w:val="00E915CD"/>
    <w:rsid w:val="00E942FE"/>
    <w:rsid w:val="00E94DE7"/>
    <w:rsid w:val="00E95A0E"/>
    <w:rsid w:val="00EA039D"/>
    <w:rsid w:val="00EA18DD"/>
    <w:rsid w:val="00EA3FF7"/>
    <w:rsid w:val="00EA4F16"/>
    <w:rsid w:val="00EA543D"/>
    <w:rsid w:val="00EA5CDC"/>
    <w:rsid w:val="00EA65EB"/>
    <w:rsid w:val="00EA7440"/>
    <w:rsid w:val="00EA7A3B"/>
    <w:rsid w:val="00EB0AC2"/>
    <w:rsid w:val="00EB0F96"/>
    <w:rsid w:val="00EB442D"/>
    <w:rsid w:val="00EB4462"/>
    <w:rsid w:val="00EB763A"/>
    <w:rsid w:val="00EC0BCE"/>
    <w:rsid w:val="00EC20B7"/>
    <w:rsid w:val="00EC261F"/>
    <w:rsid w:val="00EC2C39"/>
    <w:rsid w:val="00EC4A24"/>
    <w:rsid w:val="00ED19A5"/>
    <w:rsid w:val="00ED2F83"/>
    <w:rsid w:val="00ED6045"/>
    <w:rsid w:val="00EE35C2"/>
    <w:rsid w:val="00EE3B8D"/>
    <w:rsid w:val="00EE4864"/>
    <w:rsid w:val="00EE6B98"/>
    <w:rsid w:val="00EF2201"/>
    <w:rsid w:val="00EF2DB3"/>
    <w:rsid w:val="00EF3727"/>
    <w:rsid w:val="00EF3FB7"/>
    <w:rsid w:val="00EF4934"/>
    <w:rsid w:val="00EF5610"/>
    <w:rsid w:val="00EF56E2"/>
    <w:rsid w:val="00EF72B1"/>
    <w:rsid w:val="00F00753"/>
    <w:rsid w:val="00F01150"/>
    <w:rsid w:val="00F01AA4"/>
    <w:rsid w:val="00F033DE"/>
    <w:rsid w:val="00F03BF6"/>
    <w:rsid w:val="00F03C82"/>
    <w:rsid w:val="00F062DD"/>
    <w:rsid w:val="00F0763A"/>
    <w:rsid w:val="00F07B77"/>
    <w:rsid w:val="00F10316"/>
    <w:rsid w:val="00F10649"/>
    <w:rsid w:val="00F10DE3"/>
    <w:rsid w:val="00F117CF"/>
    <w:rsid w:val="00F123E1"/>
    <w:rsid w:val="00F12DF5"/>
    <w:rsid w:val="00F12EAC"/>
    <w:rsid w:val="00F144C4"/>
    <w:rsid w:val="00F14BDE"/>
    <w:rsid w:val="00F155F3"/>
    <w:rsid w:val="00F17744"/>
    <w:rsid w:val="00F210E6"/>
    <w:rsid w:val="00F21D72"/>
    <w:rsid w:val="00F23230"/>
    <w:rsid w:val="00F25CA2"/>
    <w:rsid w:val="00F2720B"/>
    <w:rsid w:val="00F30B86"/>
    <w:rsid w:val="00F30FAC"/>
    <w:rsid w:val="00F33205"/>
    <w:rsid w:val="00F36CCB"/>
    <w:rsid w:val="00F37E76"/>
    <w:rsid w:val="00F44181"/>
    <w:rsid w:val="00F4585F"/>
    <w:rsid w:val="00F45E63"/>
    <w:rsid w:val="00F46E4F"/>
    <w:rsid w:val="00F475BB"/>
    <w:rsid w:val="00F47B3A"/>
    <w:rsid w:val="00F501EB"/>
    <w:rsid w:val="00F50303"/>
    <w:rsid w:val="00F54E4F"/>
    <w:rsid w:val="00F56496"/>
    <w:rsid w:val="00F56773"/>
    <w:rsid w:val="00F64ECA"/>
    <w:rsid w:val="00F651B8"/>
    <w:rsid w:val="00F67217"/>
    <w:rsid w:val="00F71676"/>
    <w:rsid w:val="00F733FE"/>
    <w:rsid w:val="00F73EE1"/>
    <w:rsid w:val="00F74952"/>
    <w:rsid w:val="00F762E6"/>
    <w:rsid w:val="00F77030"/>
    <w:rsid w:val="00F7732F"/>
    <w:rsid w:val="00F77E92"/>
    <w:rsid w:val="00F80AC5"/>
    <w:rsid w:val="00F82161"/>
    <w:rsid w:val="00F85803"/>
    <w:rsid w:val="00F87401"/>
    <w:rsid w:val="00F8758F"/>
    <w:rsid w:val="00F87D33"/>
    <w:rsid w:val="00F90F2F"/>
    <w:rsid w:val="00F92400"/>
    <w:rsid w:val="00F9459A"/>
    <w:rsid w:val="00F94CDD"/>
    <w:rsid w:val="00F953A7"/>
    <w:rsid w:val="00F97375"/>
    <w:rsid w:val="00FA021C"/>
    <w:rsid w:val="00FA11B8"/>
    <w:rsid w:val="00FA19D2"/>
    <w:rsid w:val="00FA1AB5"/>
    <w:rsid w:val="00FA21ED"/>
    <w:rsid w:val="00FA2CEA"/>
    <w:rsid w:val="00FA2D5B"/>
    <w:rsid w:val="00FA2F08"/>
    <w:rsid w:val="00FA406E"/>
    <w:rsid w:val="00FA45BA"/>
    <w:rsid w:val="00FA526B"/>
    <w:rsid w:val="00FA6DC3"/>
    <w:rsid w:val="00FA7B7E"/>
    <w:rsid w:val="00FB09F1"/>
    <w:rsid w:val="00FB0C00"/>
    <w:rsid w:val="00FB2643"/>
    <w:rsid w:val="00FB323B"/>
    <w:rsid w:val="00FB4A21"/>
    <w:rsid w:val="00FB50A0"/>
    <w:rsid w:val="00FB6659"/>
    <w:rsid w:val="00FB67A8"/>
    <w:rsid w:val="00FB7FB8"/>
    <w:rsid w:val="00FC04F4"/>
    <w:rsid w:val="00FC1089"/>
    <w:rsid w:val="00FC18E1"/>
    <w:rsid w:val="00FC1B5C"/>
    <w:rsid w:val="00FC2122"/>
    <w:rsid w:val="00FC415E"/>
    <w:rsid w:val="00FC5377"/>
    <w:rsid w:val="00FC57A2"/>
    <w:rsid w:val="00FC7FB7"/>
    <w:rsid w:val="00FD02F2"/>
    <w:rsid w:val="00FD1580"/>
    <w:rsid w:val="00FD1D24"/>
    <w:rsid w:val="00FD32BE"/>
    <w:rsid w:val="00FD3B85"/>
    <w:rsid w:val="00FD3D22"/>
    <w:rsid w:val="00FD4510"/>
    <w:rsid w:val="00FD6DB6"/>
    <w:rsid w:val="00FE0C49"/>
    <w:rsid w:val="00FE0E40"/>
    <w:rsid w:val="00FE26AC"/>
    <w:rsid w:val="00FE31ED"/>
    <w:rsid w:val="00FE4885"/>
    <w:rsid w:val="00FE4BCD"/>
    <w:rsid w:val="00FE4FB9"/>
    <w:rsid w:val="00FF2E07"/>
    <w:rsid w:val="00FF4B56"/>
    <w:rsid w:val="00FF5603"/>
    <w:rsid w:val="00FF5E78"/>
    <w:rsid w:val="00FF6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263BB2"/>
  <w15:docId w15:val="{A59B66B9-1743-4730-84B0-871266D0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825"/>
    <w:rPr>
      <w:rFonts w:ascii="Arial" w:hAnsi="Arial"/>
      <w:sz w:val="20"/>
    </w:rPr>
  </w:style>
  <w:style w:type="paragraph" w:styleId="Heading1">
    <w:name w:val="heading 1"/>
    <w:basedOn w:val="Normal"/>
    <w:next w:val="Normal"/>
    <w:link w:val="Heading1Char"/>
    <w:autoRedefine/>
    <w:uiPriority w:val="9"/>
    <w:qFormat/>
    <w:rsid w:val="00C84BBD"/>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C84BBD"/>
    <w:pPr>
      <w:keepNext/>
      <w:keepLines/>
      <w:spacing w:before="40" w:after="0"/>
      <w:outlineLvl w:val="1"/>
    </w:pPr>
    <w:rPr>
      <w:rFonts w:eastAsiaTheme="majorEastAsia" w:cstheme="majorBidi"/>
      <w:b/>
      <w:sz w:val="26"/>
      <w:szCs w:val="26"/>
    </w:rPr>
  </w:style>
  <w:style w:type="paragraph" w:styleId="Heading3">
    <w:name w:val="heading 3"/>
    <w:basedOn w:val="Normal"/>
    <w:next w:val="Normal"/>
    <w:link w:val="Heading3Char"/>
    <w:autoRedefine/>
    <w:uiPriority w:val="9"/>
    <w:unhideWhenUsed/>
    <w:qFormat/>
    <w:rsid w:val="004903BB"/>
    <w:pPr>
      <w:keepNext/>
      <w:keepLines/>
      <w:spacing w:before="40" w:after="0"/>
      <w:outlineLvl w:val="2"/>
    </w:pPr>
    <w:rPr>
      <w:rFonts w:eastAsiaTheme="majorEastAsia" w:cs="Arial"/>
      <w:b/>
      <w:bCs/>
      <w:sz w:val="24"/>
      <w:szCs w:val="24"/>
    </w:rPr>
  </w:style>
  <w:style w:type="paragraph" w:styleId="Heading4">
    <w:name w:val="heading 4"/>
    <w:basedOn w:val="Normal"/>
    <w:next w:val="Normal"/>
    <w:link w:val="Heading4Char"/>
    <w:autoRedefine/>
    <w:uiPriority w:val="9"/>
    <w:unhideWhenUsed/>
    <w:qFormat/>
    <w:rsid w:val="00232797"/>
    <w:pPr>
      <w:keepNext/>
      <w:keepLines/>
      <w:spacing w:before="40" w:after="0"/>
      <w:outlineLvl w:val="3"/>
    </w:pPr>
    <w:rPr>
      <w:rFonts w:eastAsiaTheme="majorEastAsia" w:cstheme="majorBidi"/>
      <w:b/>
      <w:iCs/>
    </w:rPr>
  </w:style>
  <w:style w:type="paragraph" w:styleId="Heading5">
    <w:name w:val="heading 5"/>
    <w:basedOn w:val="Normal"/>
    <w:next w:val="Normal"/>
    <w:link w:val="Heading5Char"/>
    <w:autoRedefine/>
    <w:uiPriority w:val="9"/>
    <w:unhideWhenUsed/>
    <w:qFormat/>
    <w:rsid w:val="00FD32BE"/>
    <w:pPr>
      <w:keepNext/>
      <w:keepLines/>
      <w:spacing w:before="4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A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1AA4"/>
  </w:style>
  <w:style w:type="paragraph" w:styleId="Footer">
    <w:name w:val="footer"/>
    <w:basedOn w:val="Normal"/>
    <w:link w:val="FooterChar"/>
    <w:uiPriority w:val="99"/>
    <w:unhideWhenUsed/>
    <w:rsid w:val="00F01A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1AA4"/>
  </w:style>
  <w:style w:type="character" w:styleId="PlaceholderText">
    <w:name w:val="Placeholder Text"/>
    <w:basedOn w:val="DefaultParagraphFont"/>
    <w:uiPriority w:val="99"/>
    <w:semiHidden/>
    <w:rsid w:val="00F01AA4"/>
    <w:rPr>
      <w:color w:val="808080"/>
    </w:rPr>
  </w:style>
  <w:style w:type="character" w:customStyle="1" w:styleId="Heading1Char">
    <w:name w:val="Heading 1 Char"/>
    <w:basedOn w:val="DefaultParagraphFont"/>
    <w:link w:val="Heading1"/>
    <w:uiPriority w:val="9"/>
    <w:rsid w:val="00C84BBD"/>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C84BBD"/>
    <w:pPr>
      <w:outlineLvl w:val="9"/>
    </w:pPr>
    <w:rPr>
      <w:lang w:val="en-US"/>
    </w:rPr>
  </w:style>
  <w:style w:type="character" w:customStyle="1" w:styleId="Heading2Char">
    <w:name w:val="Heading 2 Char"/>
    <w:basedOn w:val="DefaultParagraphFont"/>
    <w:link w:val="Heading2"/>
    <w:uiPriority w:val="9"/>
    <w:rsid w:val="00C84BBD"/>
    <w:rPr>
      <w:rFonts w:ascii="Arial" w:eastAsiaTheme="majorEastAsia" w:hAnsi="Arial" w:cstheme="majorBidi"/>
      <w:b/>
      <w:sz w:val="26"/>
      <w:szCs w:val="26"/>
    </w:rPr>
  </w:style>
  <w:style w:type="paragraph" w:styleId="Title">
    <w:name w:val="Title"/>
    <w:basedOn w:val="Normal"/>
    <w:next w:val="Normal"/>
    <w:link w:val="TitleChar"/>
    <w:autoRedefine/>
    <w:uiPriority w:val="10"/>
    <w:qFormat/>
    <w:rsid w:val="00C84BBD"/>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C84BBD"/>
    <w:rPr>
      <w:rFonts w:ascii="Arial" w:eastAsiaTheme="majorEastAsia" w:hAnsi="Arial" w:cstheme="majorBidi"/>
      <w:b/>
      <w:spacing w:val="-10"/>
      <w:kern w:val="28"/>
      <w:sz w:val="56"/>
      <w:szCs w:val="56"/>
    </w:rPr>
  </w:style>
  <w:style w:type="paragraph" w:styleId="Subtitle">
    <w:name w:val="Subtitle"/>
    <w:basedOn w:val="Normal"/>
    <w:next w:val="Normal"/>
    <w:link w:val="SubtitleChar"/>
    <w:autoRedefine/>
    <w:uiPriority w:val="11"/>
    <w:qFormat/>
    <w:rsid w:val="00C84BBD"/>
    <w:pPr>
      <w:numPr>
        <w:ilvl w:val="1"/>
      </w:numPr>
    </w:pPr>
    <w:rPr>
      <w:rFonts w:eastAsiaTheme="minorEastAsia"/>
      <w:b/>
      <w:color w:val="000000" w:themeColor="text1"/>
      <w:spacing w:val="15"/>
    </w:rPr>
  </w:style>
  <w:style w:type="character" w:customStyle="1" w:styleId="SubtitleChar">
    <w:name w:val="Subtitle Char"/>
    <w:basedOn w:val="DefaultParagraphFont"/>
    <w:link w:val="Subtitle"/>
    <w:uiPriority w:val="11"/>
    <w:rsid w:val="00C84BBD"/>
    <w:rPr>
      <w:rFonts w:ascii="Arial" w:eastAsiaTheme="minorEastAsia" w:hAnsi="Arial"/>
      <w:b/>
      <w:color w:val="000000" w:themeColor="text1"/>
      <w:spacing w:val="15"/>
    </w:rPr>
  </w:style>
  <w:style w:type="character" w:customStyle="1" w:styleId="Heading3Char">
    <w:name w:val="Heading 3 Char"/>
    <w:basedOn w:val="DefaultParagraphFont"/>
    <w:link w:val="Heading3"/>
    <w:uiPriority w:val="9"/>
    <w:rsid w:val="004903BB"/>
    <w:rPr>
      <w:rFonts w:ascii="Arial" w:eastAsiaTheme="majorEastAsia" w:hAnsi="Arial" w:cs="Arial"/>
      <w:b/>
      <w:bCs/>
      <w:sz w:val="24"/>
      <w:szCs w:val="24"/>
    </w:rPr>
  </w:style>
  <w:style w:type="paragraph" w:styleId="TOC2">
    <w:name w:val="toc 2"/>
    <w:basedOn w:val="Normal"/>
    <w:next w:val="Normal"/>
    <w:autoRedefine/>
    <w:uiPriority w:val="39"/>
    <w:unhideWhenUsed/>
    <w:rsid w:val="00C84BBD"/>
    <w:pPr>
      <w:spacing w:after="100"/>
      <w:ind w:left="220"/>
    </w:pPr>
  </w:style>
  <w:style w:type="character" w:styleId="Hyperlink">
    <w:name w:val="Hyperlink"/>
    <w:basedOn w:val="DefaultParagraphFont"/>
    <w:uiPriority w:val="99"/>
    <w:unhideWhenUsed/>
    <w:rsid w:val="00C84BBD"/>
    <w:rPr>
      <w:color w:val="0563C1" w:themeColor="hyperlink"/>
      <w:u w:val="single"/>
    </w:rPr>
  </w:style>
  <w:style w:type="paragraph" w:styleId="NoSpacing">
    <w:name w:val="No Spacing"/>
    <w:uiPriority w:val="1"/>
    <w:qFormat/>
    <w:rsid w:val="005E667D"/>
    <w:pPr>
      <w:spacing w:after="0" w:line="240" w:lineRule="auto"/>
    </w:pPr>
    <w:rPr>
      <w:rFonts w:ascii="Arial" w:hAnsi="Arial"/>
    </w:rPr>
  </w:style>
  <w:style w:type="table" w:styleId="TableGrid">
    <w:name w:val="Table Grid"/>
    <w:basedOn w:val="TableNormal"/>
    <w:uiPriority w:val="39"/>
    <w:rsid w:val="005E66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75E11"/>
    <w:pPr>
      <w:spacing w:after="100"/>
    </w:pPr>
  </w:style>
  <w:style w:type="paragraph" w:styleId="TOC3">
    <w:name w:val="toc 3"/>
    <w:basedOn w:val="Normal"/>
    <w:next w:val="Normal"/>
    <w:autoRedefine/>
    <w:uiPriority w:val="39"/>
    <w:unhideWhenUsed/>
    <w:rsid w:val="00175E11"/>
    <w:pPr>
      <w:spacing w:after="100"/>
      <w:ind w:left="440"/>
    </w:pPr>
  </w:style>
  <w:style w:type="character" w:customStyle="1" w:styleId="Heading4Char">
    <w:name w:val="Heading 4 Char"/>
    <w:basedOn w:val="DefaultParagraphFont"/>
    <w:link w:val="Heading4"/>
    <w:uiPriority w:val="9"/>
    <w:rsid w:val="00232797"/>
    <w:rPr>
      <w:rFonts w:ascii="Arial" w:eastAsiaTheme="majorEastAsia" w:hAnsi="Arial" w:cstheme="majorBidi"/>
      <w:b/>
      <w:iCs/>
    </w:rPr>
  </w:style>
  <w:style w:type="paragraph" w:styleId="TOC4">
    <w:name w:val="toc 4"/>
    <w:basedOn w:val="Normal"/>
    <w:next w:val="Normal"/>
    <w:autoRedefine/>
    <w:uiPriority w:val="39"/>
    <w:unhideWhenUsed/>
    <w:rsid w:val="00BB1417"/>
    <w:pPr>
      <w:spacing w:after="100"/>
      <w:ind w:left="660"/>
    </w:pPr>
  </w:style>
  <w:style w:type="character" w:styleId="UnresolvedMention">
    <w:name w:val="Unresolved Mention"/>
    <w:basedOn w:val="DefaultParagraphFont"/>
    <w:uiPriority w:val="99"/>
    <w:semiHidden/>
    <w:unhideWhenUsed/>
    <w:rsid w:val="00AD0D61"/>
    <w:rPr>
      <w:color w:val="605E5C"/>
      <w:shd w:val="clear" w:color="auto" w:fill="E1DFDD"/>
    </w:rPr>
  </w:style>
  <w:style w:type="character" w:customStyle="1" w:styleId="Heading5Char">
    <w:name w:val="Heading 5 Char"/>
    <w:basedOn w:val="DefaultParagraphFont"/>
    <w:link w:val="Heading5"/>
    <w:uiPriority w:val="9"/>
    <w:rsid w:val="00FD32BE"/>
    <w:rPr>
      <w:rFonts w:ascii="Arial" w:eastAsiaTheme="majorEastAsia" w:hAnsi="Arial" w:cstheme="majorBidi"/>
      <w:b/>
    </w:rPr>
  </w:style>
  <w:style w:type="paragraph" w:styleId="TOC5">
    <w:name w:val="toc 5"/>
    <w:basedOn w:val="Normal"/>
    <w:next w:val="Normal"/>
    <w:autoRedefine/>
    <w:uiPriority w:val="39"/>
    <w:unhideWhenUsed/>
    <w:rsid w:val="00FD32BE"/>
    <w:pPr>
      <w:spacing w:after="100"/>
      <w:ind w:left="880"/>
    </w:pPr>
  </w:style>
  <w:style w:type="paragraph" w:styleId="BalloonText">
    <w:name w:val="Balloon Text"/>
    <w:basedOn w:val="Normal"/>
    <w:link w:val="BalloonTextChar"/>
    <w:uiPriority w:val="99"/>
    <w:semiHidden/>
    <w:unhideWhenUsed/>
    <w:rsid w:val="00622F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2F4D"/>
    <w:rPr>
      <w:rFonts w:ascii="Segoe UI" w:hAnsi="Segoe UI" w:cs="Segoe UI"/>
      <w:sz w:val="18"/>
      <w:szCs w:val="18"/>
    </w:rPr>
  </w:style>
  <w:style w:type="paragraph" w:styleId="ListParagraph">
    <w:name w:val="List Paragraph"/>
    <w:basedOn w:val="Normal"/>
    <w:uiPriority w:val="34"/>
    <w:qFormat/>
    <w:rsid w:val="00C63A91"/>
    <w:pPr>
      <w:ind w:left="720"/>
      <w:contextualSpacing/>
    </w:pPr>
  </w:style>
  <w:style w:type="table" w:customStyle="1" w:styleId="TableGrid1">
    <w:name w:val="Table Grid1"/>
    <w:basedOn w:val="TableNormal"/>
    <w:next w:val="TableGrid"/>
    <w:uiPriority w:val="39"/>
    <w:rsid w:val="00367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F5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3F5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EA5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uiPriority w:val="39"/>
    <w:rsid w:val="00EA5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uiPriority w:val="39"/>
    <w:rsid w:val="00EA5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uiPriority w:val="39"/>
    <w:rsid w:val="00EA5C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FF5E78"/>
    <w:rPr>
      <w:i/>
      <w:iCs/>
    </w:rPr>
  </w:style>
  <w:style w:type="paragraph" w:styleId="NormalWeb">
    <w:name w:val="Normal (Web)"/>
    <w:basedOn w:val="Normal"/>
    <w:uiPriority w:val="99"/>
    <w:semiHidden/>
    <w:unhideWhenUsed/>
    <w:rsid w:val="001D2C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6B28E7"/>
  </w:style>
  <w:style w:type="character" w:styleId="FollowedHyperlink">
    <w:name w:val="FollowedHyperlink"/>
    <w:basedOn w:val="DefaultParagraphFont"/>
    <w:uiPriority w:val="99"/>
    <w:semiHidden/>
    <w:unhideWhenUsed/>
    <w:rsid w:val="00601485"/>
    <w:rPr>
      <w:color w:val="954F72" w:themeColor="followedHyperlink"/>
      <w:u w:val="single"/>
    </w:rPr>
  </w:style>
  <w:style w:type="numbering" w:customStyle="1" w:styleId="CurrentList1">
    <w:name w:val="Current List1"/>
    <w:uiPriority w:val="99"/>
    <w:rsid w:val="00952179"/>
    <w:pPr>
      <w:numPr>
        <w:numId w:val="1"/>
      </w:numPr>
    </w:pPr>
  </w:style>
  <w:style w:type="numbering" w:customStyle="1" w:styleId="CurrentList2">
    <w:name w:val="Current List2"/>
    <w:uiPriority w:val="99"/>
    <w:rsid w:val="0009267D"/>
    <w:pPr>
      <w:numPr>
        <w:numId w:val="2"/>
      </w:numPr>
    </w:pPr>
  </w:style>
  <w:style w:type="character" w:styleId="CommentReference">
    <w:name w:val="annotation reference"/>
    <w:basedOn w:val="DefaultParagraphFont"/>
    <w:uiPriority w:val="99"/>
    <w:semiHidden/>
    <w:unhideWhenUsed/>
    <w:rsid w:val="00BC74AB"/>
    <w:rPr>
      <w:sz w:val="16"/>
      <w:szCs w:val="16"/>
    </w:rPr>
  </w:style>
  <w:style w:type="paragraph" w:styleId="CommentText">
    <w:name w:val="annotation text"/>
    <w:basedOn w:val="Normal"/>
    <w:link w:val="CommentTextChar"/>
    <w:uiPriority w:val="99"/>
    <w:unhideWhenUsed/>
    <w:rsid w:val="00BC74AB"/>
    <w:pPr>
      <w:spacing w:line="240" w:lineRule="auto"/>
    </w:pPr>
    <w:rPr>
      <w:szCs w:val="20"/>
    </w:rPr>
  </w:style>
  <w:style w:type="character" w:customStyle="1" w:styleId="CommentTextChar">
    <w:name w:val="Comment Text Char"/>
    <w:basedOn w:val="DefaultParagraphFont"/>
    <w:link w:val="CommentText"/>
    <w:uiPriority w:val="99"/>
    <w:rsid w:val="00BC74A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C74AB"/>
    <w:rPr>
      <w:b/>
      <w:bCs/>
    </w:rPr>
  </w:style>
  <w:style w:type="character" w:customStyle="1" w:styleId="CommentSubjectChar">
    <w:name w:val="Comment Subject Char"/>
    <w:basedOn w:val="CommentTextChar"/>
    <w:link w:val="CommentSubject"/>
    <w:uiPriority w:val="99"/>
    <w:semiHidden/>
    <w:rsid w:val="00BC74AB"/>
    <w:rPr>
      <w:rFonts w:ascii="Arial" w:hAnsi="Arial"/>
      <w:b/>
      <w:bCs/>
      <w:sz w:val="20"/>
      <w:szCs w:val="20"/>
    </w:rPr>
  </w:style>
  <w:style w:type="paragraph" w:customStyle="1" w:styleId="paragraph">
    <w:name w:val="paragraph"/>
    <w:basedOn w:val="Normal"/>
    <w:rsid w:val="00993E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93EBC"/>
  </w:style>
  <w:style w:type="character" w:customStyle="1" w:styleId="eop">
    <w:name w:val="eop"/>
    <w:basedOn w:val="DefaultParagraphFont"/>
    <w:rsid w:val="00993EBC"/>
  </w:style>
  <w:style w:type="paragraph" w:styleId="Revision">
    <w:name w:val="Revision"/>
    <w:hidden/>
    <w:uiPriority w:val="99"/>
    <w:semiHidden/>
    <w:rsid w:val="004E478A"/>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3958">
      <w:bodyDiv w:val="1"/>
      <w:marLeft w:val="0"/>
      <w:marRight w:val="0"/>
      <w:marTop w:val="0"/>
      <w:marBottom w:val="0"/>
      <w:divBdr>
        <w:top w:val="none" w:sz="0" w:space="0" w:color="auto"/>
        <w:left w:val="none" w:sz="0" w:space="0" w:color="auto"/>
        <w:bottom w:val="none" w:sz="0" w:space="0" w:color="auto"/>
        <w:right w:val="none" w:sz="0" w:space="0" w:color="auto"/>
      </w:divBdr>
    </w:div>
    <w:div w:id="22286774">
      <w:bodyDiv w:val="1"/>
      <w:marLeft w:val="0"/>
      <w:marRight w:val="0"/>
      <w:marTop w:val="0"/>
      <w:marBottom w:val="0"/>
      <w:divBdr>
        <w:top w:val="none" w:sz="0" w:space="0" w:color="auto"/>
        <w:left w:val="none" w:sz="0" w:space="0" w:color="auto"/>
        <w:bottom w:val="none" w:sz="0" w:space="0" w:color="auto"/>
        <w:right w:val="none" w:sz="0" w:space="0" w:color="auto"/>
      </w:divBdr>
    </w:div>
    <w:div w:id="45419932">
      <w:bodyDiv w:val="1"/>
      <w:marLeft w:val="0"/>
      <w:marRight w:val="0"/>
      <w:marTop w:val="0"/>
      <w:marBottom w:val="0"/>
      <w:divBdr>
        <w:top w:val="none" w:sz="0" w:space="0" w:color="auto"/>
        <w:left w:val="none" w:sz="0" w:space="0" w:color="auto"/>
        <w:bottom w:val="none" w:sz="0" w:space="0" w:color="auto"/>
        <w:right w:val="none" w:sz="0" w:space="0" w:color="auto"/>
      </w:divBdr>
    </w:div>
    <w:div w:id="141775510">
      <w:bodyDiv w:val="1"/>
      <w:marLeft w:val="0"/>
      <w:marRight w:val="0"/>
      <w:marTop w:val="0"/>
      <w:marBottom w:val="0"/>
      <w:divBdr>
        <w:top w:val="none" w:sz="0" w:space="0" w:color="auto"/>
        <w:left w:val="none" w:sz="0" w:space="0" w:color="auto"/>
        <w:bottom w:val="none" w:sz="0" w:space="0" w:color="auto"/>
        <w:right w:val="none" w:sz="0" w:space="0" w:color="auto"/>
      </w:divBdr>
    </w:div>
    <w:div w:id="253439022">
      <w:bodyDiv w:val="1"/>
      <w:marLeft w:val="0"/>
      <w:marRight w:val="0"/>
      <w:marTop w:val="0"/>
      <w:marBottom w:val="0"/>
      <w:divBdr>
        <w:top w:val="none" w:sz="0" w:space="0" w:color="auto"/>
        <w:left w:val="none" w:sz="0" w:space="0" w:color="auto"/>
        <w:bottom w:val="none" w:sz="0" w:space="0" w:color="auto"/>
        <w:right w:val="none" w:sz="0" w:space="0" w:color="auto"/>
      </w:divBdr>
    </w:div>
    <w:div w:id="267398598">
      <w:bodyDiv w:val="1"/>
      <w:marLeft w:val="0"/>
      <w:marRight w:val="0"/>
      <w:marTop w:val="0"/>
      <w:marBottom w:val="0"/>
      <w:divBdr>
        <w:top w:val="none" w:sz="0" w:space="0" w:color="auto"/>
        <w:left w:val="none" w:sz="0" w:space="0" w:color="auto"/>
        <w:bottom w:val="none" w:sz="0" w:space="0" w:color="auto"/>
        <w:right w:val="none" w:sz="0" w:space="0" w:color="auto"/>
      </w:divBdr>
    </w:div>
    <w:div w:id="354431897">
      <w:bodyDiv w:val="1"/>
      <w:marLeft w:val="0"/>
      <w:marRight w:val="0"/>
      <w:marTop w:val="0"/>
      <w:marBottom w:val="0"/>
      <w:divBdr>
        <w:top w:val="none" w:sz="0" w:space="0" w:color="auto"/>
        <w:left w:val="none" w:sz="0" w:space="0" w:color="auto"/>
        <w:bottom w:val="none" w:sz="0" w:space="0" w:color="auto"/>
        <w:right w:val="none" w:sz="0" w:space="0" w:color="auto"/>
      </w:divBdr>
    </w:div>
    <w:div w:id="375279957">
      <w:bodyDiv w:val="1"/>
      <w:marLeft w:val="0"/>
      <w:marRight w:val="0"/>
      <w:marTop w:val="0"/>
      <w:marBottom w:val="0"/>
      <w:divBdr>
        <w:top w:val="none" w:sz="0" w:space="0" w:color="auto"/>
        <w:left w:val="none" w:sz="0" w:space="0" w:color="auto"/>
        <w:bottom w:val="none" w:sz="0" w:space="0" w:color="auto"/>
        <w:right w:val="none" w:sz="0" w:space="0" w:color="auto"/>
      </w:divBdr>
    </w:div>
    <w:div w:id="382099379">
      <w:bodyDiv w:val="1"/>
      <w:marLeft w:val="0"/>
      <w:marRight w:val="0"/>
      <w:marTop w:val="0"/>
      <w:marBottom w:val="0"/>
      <w:divBdr>
        <w:top w:val="none" w:sz="0" w:space="0" w:color="auto"/>
        <w:left w:val="none" w:sz="0" w:space="0" w:color="auto"/>
        <w:bottom w:val="none" w:sz="0" w:space="0" w:color="auto"/>
        <w:right w:val="none" w:sz="0" w:space="0" w:color="auto"/>
      </w:divBdr>
    </w:div>
    <w:div w:id="523321245">
      <w:bodyDiv w:val="1"/>
      <w:marLeft w:val="0"/>
      <w:marRight w:val="0"/>
      <w:marTop w:val="0"/>
      <w:marBottom w:val="0"/>
      <w:divBdr>
        <w:top w:val="none" w:sz="0" w:space="0" w:color="auto"/>
        <w:left w:val="none" w:sz="0" w:space="0" w:color="auto"/>
        <w:bottom w:val="none" w:sz="0" w:space="0" w:color="auto"/>
        <w:right w:val="none" w:sz="0" w:space="0" w:color="auto"/>
      </w:divBdr>
    </w:div>
    <w:div w:id="570119110">
      <w:bodyDiv w:val="1"/>
      <w:marLeft w:val="0"/>
      <w:marRight w:val="0"/>
      <w:marTop w:val="0"/>
      <w:marBottom w:val="0"/>
      <w:divBdr>
        <w:top w:val="none" w:sz="0" w:space="0" w:color="auto"/>
        <w:left w:val="none" w:sz="0" w:space="0" w:color="auto"/>
        <w:bottom w:val="none" w:sz="0" w:space="0" w:color="auto"/>
        <w:right w:val="none" w:sz="0" w:space="0" w:color="auto"/>
      </w:divBdr>
    </w:div>
    <w:div w:id="619187860">
      <w:bodyDiv w:val="1"/>
      <w:marLeft w:val="0"/>
      <w:marRight w:val="0"/>
      <w:marTop w:val="0"/>
      <w:marBottom w:val="0"/>
      <w:divBdr>
        <w:top w:val="none" w:sz="0" w:space="0" w:color="auto"/>
        <w:left w:val="none" w:sz="0" w:space="0" w:color="auto"/>
        <w:bottom w:val="none" w:sz="0" w:space="0" w:color="auto"/>
        <w:right w:val="none" w:sz="0" w:space="0" w:color="auto"/>
      </w:divBdr>
    </w:div>
    <w:div w:id="681737725">
      <w:bodyDiv w:val="1"/>
      <w:marLeft w:val="0"/>
      <w:marRight w:val="0"/>
      <w:marTop w:val="0"/>
      <w:marBottom w:val="0"/>
      <w:divBdr>
        <w:top w:val="none" w:sz="0" w:space="0" w:color="auto"/>
        <w:left w:val="none" w:sz="0" w:space="0" w:color="auto"/>
        <w:bottom w:val="none" w:sz="0" w:space="0" w:color="auto"/>
        <w:right w:val="none" w:sz="0" w:space="0" w:color="auto"/>
      </w:divBdr>
    </w:div>
    <w:div w:id="691994709">
      <w:bodyDiv w:val="1"/>
      <w:marLeft w:val="0"/>
      <w:marRight w:val="0"/>
      <w:marTop w:val="0"/>
      <w:marBottom w:val="0"/>
      <w:divBdr>
        <w:top w:val="none" w:sz="0" w:space="0" w:color="auto"/>
        <w:left w:val="none" w:sz="0" w:space="0" w:color="auto"/>
        <w:bottom w:val="none" w:sz="0" w:space="0" w:color="auto"/>
        <w:right w:val="none" w:sz="0" w:space="0" w:color="auto"/>
      </w:divBdr>
      <w:divsChild>
        <w:div w:id="856427817">
          <w:marLeft w:val="0"/>
          <w:marRight w:val="0"/>
          <w:marTop w:val="0"/>
          <w:marBottom w:val="0"/>
          <w:divBdr>
            <w:top w:val="none" w:sz="0" w:space="0" w:color="auto"/>
            <w:left w:val="none" w:sz="0" w:space="0" w:color="auto"/>
            <w:bottom w:val="none" w:sz="0" w:space="0" w:color="auto"/>
            <w:right w:val="none" w:sz="0" w:space="0" w:color="auto"/>
          </w:divBdr>
        </w:div>
        <w:div w:id="2085491431">
          <w:marLeft w:val="0"/>
          <w:marRight w:val="0"/>
          <w:marTop w:val="0"/>
          <w:marBottom w:val="0"/>
          <w:divBdr>
            <w:top w:val="none" w:sz="0" w:space="0" w:color="auto"/>
            <w:left w:val="none" w:sz="0" w:space="0" w:color="auto"/>
            <w:bottom w:val="none" w:sz="0" w:space="0" w:color="auto"/>
            <w:right w:val="none" w:sz="0" w:space="0" w:color="auto"/>
          </w:divBdr>
        </w:div>
        <w:div w:id="1013646283">
          <w:marLeft w:val="0"/>
          <w:marRight w:val="0"/>
          <w:marTop w:val="0"/>
          <w:marBottom w:val="0"/>
          <w:divBdr>
            <w:top w:val="none" w:sz="0" w:space="0" w:color="auto"/>
            <w:left w:val="none" w:sz="0" w:space="0" w:color="auto"/>
            <w:bottom w:val="none" w:sz="0" w:space="0" w:color="auto"/>
            <w:right w:val="none" w:sz="0" w:space="0" w:color="auto"/>
          </w:divBdr>
        </w:div>
        <w:div w:id="2140876873">
          <w:marLeft w:val="0"/>
          <w:marRight w:val="0"/>
          <w:marTop w:val="0"/>
          <w:marBottom w:val="0"/>
          <w:divBdr>
            <w:top w:val="none" w:sz="0" w:space="0" w:color="auto"/>
            <w:left w:val="none" w:sz="0" w:space="0" w:color="auto"/>
            <w:bottom w:val="none" w:sz="0" w:space="0" w:color="auto"/>
            <w:right w:val="none" w:sz="0" w:space="0" w:color="auto"/>
          </w:divBdr>
        </w:div>
        <w:div w:id="2114594252">
          <w:marLeft w:val="0"/>
          <w:marRight w:val="0"/>
          <w:marTop w:val="0"/>
          <w:marBottom w:val="0"/>
          <w:divBdr>
            <w:top w:val="none" w:sz="0" w:space="0" w:color="auto"/>
            <w:left w:val="none" w:sz="0" w:space="0" w:color="auto"/>
            <w:bottom w:val="none" w:sz="0" w:space="0" w:color="auto"/>
            <w:right w:val="none" w:sz="0" w:space="0" w:color="auto"/>
          </w:divBdr>
        </w:div>
        <w:div w:id="618218322">
          <w:marLeft w:val="0"/>
          <w:marRight w:val="0"/>
          <w:marTop w:val="0"/>
          <w:marBottom w:val="0"/>
          <w:divBdr>
            <w:top w:val="none" w:sz="0" w:space="0" w:color="auto"/>
            <w:left w:val="none" w:sz="0" w:space="0" w:color="auto"/>
            <w:bottom w:val="none" w:sz="0" w:space="0" w:color="auto"/>
            <w:right w:val="none" w:sz="0" w:space="0" w:color="auto"/>
          </w:divBdr>
        </w:div>
        <w:div w:id="1013147247">
          <w:marLeft w:val="0"/>
          <w:marRight w:val="0"/>
          <w:marTop w:val="0"/>
          <w:marBottom w:val="0"/>
          <w:divBdr>
            <w:top w:val="none" w:sz="0" w:space="0" w:color="auto"/>
            <w:left w:val="none" w:sz="0" w:space="0" w:color="auto"/>
            <w:bottom w:val="none" w:sz="0" w:space="0" w:color="auto"/>
            <w:right w:val="none" w:sz="0" w:space="0" w:color="auto"/>
          </w:divBdr>
        </w:div>
        <w:div w:id="1174497534">
          <w:marLeft w:val="0"/>
          <w:marRight w:val="0"/>
          <w:marTop w:val="0"/>
          <w:marBottom w:val="0"/>
          <w:divBdr>
            <w:top w:val="none" w:sz="0" w:space="0" w:color="auto"/>
            <w:left w:val="none" w:sz="0" w:space="0" w:color="auto"/>
            <w:bottom w:val="none" w:sz="0" w:space="0" w:color="auto"/>
            <w:right w:val="none" w:sz="0" w:space="0" w:color="auto"/>
          </w:divBdr>
        </w:div>
        <w:div w:id="280260056">
          <w:marLeft w:val="0"/>
          <w:marRight w:val="0"/>
          <w:marTop w:val="0"/>
          <w:marBottom w:val="0"/>
          <w:divBdr>
            <w:top w:val="none" w:sz="0" w:space="0" w:color="auto"/>
            <w:left w:val="none" w:sz="0" w:space="0" w:color="auto"/>
            <w:bottom w:val="none" w:sz="0" w:space="0" w:color="auto"/>
            <w:right w:val="none" w:sz="0" w:space="0" w:color="auto"/>
          </w:divBdr>
        </w:div>
        <w:div w:id="458109502">
          <w:marLeft w:val="0"/>
          <w:marRight w:val="0"/>
          <w:marTop w:val="0"/>
          <w:marBottom w:val="0"/>
          <w:divBdr>
            <w:top w:val="none" w:sz="0" w:space="0" w:color="auto"/>
            <w:left w:val="none" w:sz="0" w:space="0" w:color="auto"/>
            <w:bottom w:val="none" w:sz="0" w:space="0" w:color="auto"/>
            <w:right w:val="none" w:sz="0" w:space="0" w:color="auto"/>
          </w:divBdr>
        </w:div>
        <w:div w:id="117383198">
          <w:marLeft w:val="0"/>
          <w:marRight w:val="0"/>
          <w:marTop w:val="0"/>
          <w:marBottom w:val="0"/>
          <w:divBdr>
            <w:top w:val="none" w:sz="0" w:space="0" w:color="auto"/>
            <w:left w:val="none" w:sz="0" w:space="0" w:color="auto"/>
            <w:bottom w:val="none" w:sz="0" w:space="0" w:color="auto"/>
            <w:right w:val="none" w:sz="0" w:space="0" w:color="auto"/>
          </w:divBdr>
        </w:div>
      </w:divsChild>
    </w:div>
    <w:div w:id="1021006583">
      <w:bodyDiv w:val="1"/>
      <w:marLeft w:val="0"/>
      <w:marRight w:val="0"/>
      <w:marTop w:val="0"/>
      <w:marBottom w:val="0"/>
      <w:divBdr>
        <w:top w:val="none" w:sz="0" w:space="0" w:color="auto"/>
        <w:left w:val="none" w:sz="0" w:space="0" w:color="auto"/>
        <w:bottom w:val="none" w:sz="0" w:space="0" w:color="auto"/>
        <w:right w:val="none" w:sz="0" w:space="0" w:color="auto"/>
      </w:divBdr>
    </w:div>
    <w:div w:id="1085765208">
      <w:bodyDiv w:val="1"/>
      <w:marLeft w:val="0"/>
      <w:marRight w:val="0"/>
      <w:marTop w:val="0"/>
      <w:marBottom w:val="0"/>
      <w:divBdr>
        <w:top w:val="none" w:sz="0" w:space="0" w:color="auto"/>
        <w:left w:val="none" w:sz="0" w:space="0" w:color="auto"/>
        <w:bottom w:val="none" w:sz="0" w:space="0" w:color="auto"/>
        <w:right w:val="none" w:sz="0" w:space="0" w:color="auto"/>
      </w:divBdr>
    </w:div>
    <w:div w:id="1226141750">
      <w:bodyDiv w:val="1"/>
      <w:marLeft w:val="0"/>
      <w:marRight w:val="0"/>
      <w:marTop w:val="0"/>
      <w:marBottom w:val="0"/>
      <w:divBdr>
        <w:top w:val="none" w:sz="0" w:space="0" w:color="auto"/>
        <w:left w:val="none" w:sz="0" w:space="0" w:color="auto"/>
        <w:bottom w:val="none" w:sz="0" w:space="0" w:color="auto"/>
        <w:right w:val="none" w:sz="0" w:space="0" w:color="auto"/>
      </w:divBdr>
    </w:div>
    <w:div w:id="1266114974">
      <w:bodyDiv w:val="1"/>
      <w:marLeft w:val="0"/>
      <w:marRight w:val="0"/>
      <w:marTop w:val="0"/>
      <w:marBottom w:val="0"/>
      <w:divBdr>
        <w:top w:val="none" w:sz="0" w:space="0" w:color="auto"/>
        <w:left w:val="none" w:sz="0" w:space="0" w:color="auto"/>
        <w:bottom w:val="none" w:sz="0" w:space="0" w:color="auto"/>
        <w:right w:val="none" w:sz="0" w:space="0" w:color="auto"/>
      </w:divBdr>
    </w:div>
    <w:div w:id="1287586914">
      <w:bodyDiv w:val="1"/>
      <w:marLeft w:val="0"/>
      <w:marRight w:val="0"/>
      <w:marTop w:val="0"/>
      <w:marBottom w:val="0"/>
      <w:divBdr>
        <w:top w:val="none" w:sz="0" w:space="0" w:color="auto"/>
        <w:left w:val="none" w:sz="0" w:space="0" w:color="auto"/>
        <w:bottom w:val="none" w:sz="0" w:space="0" w:color="auto"/>
        <w:right w:val="none" w:sz="0" w:space="0" w:color="auto"/>
      </w:divBdr>
    </w:div>
    <w:div w:id="1436748012">
      <w:bodyDiv w:val="1"/>
      <w:marLeft w:val="0"/>
      <w:marRight w:val="0"/>
      <w:marTop w:val="0"/>
      <w:marBottom w:val="0"/>
      <w:divBdr>
        <w:top w:val="none" w:sz="0" w:space="0" w:color="auto"/>
        <w:left w:val="none" w:sz="0" w:space="0" w:color="auto"/>
        <w:bottom w:val="none" w:sz="0" w:space="0" w:color="auto"/>
        <w:right w:val="none" w:sz="0" w:space="0" w:color="auto"/>
      </w:divBdr>
    </w:div>
    <w:div w:id="1487891438">
      <w:bodyDiv w:val="1"/>
      <w:marLeft w:val="0"/>
      <w:marRight w:val="0"/>
      <w:marTop w:val="0"/>
      <w:marBottom w:val="0"/>
      <w:divBdr>
        <w:top w:val="none" w:sz="0" w:space="0" w:color="auto"/>
        <w:left w:val="none" w:sz="0" w:space="0" w:color="auto"/>
        <w:bottom w:val="none" w:sz="0" w:space="0" w:color="auto"/>
        <w:right w:val="none" w:sz="0" w:space="0" w:color="auto"/>
      </w:divBdr>
    </w:div>
    <w:div w:id="1491824270">
      <w:bodyDiv w:val="1"/>
      <w:marLeft w:val="0"/>
      <w:marRight w:val="0"/>
      <w:marTop w:val="0"/>
      <w:marBottom w:val="0"/>
      <w:divBdr>
        <w:top w:val="none" w:sz="0" w:space="0" w:color="auto"/>
        <w:left w:val="none" w:sz="0" w:space="0" w:color="auto"/>
        <w:bottom w:val="none" w:sz="0" w:space="0" w:color="auto"/>
        <w:right w:val="none" w:sz="0" w:space="0" w:color="auto"/>
      </w:divBdr>
    </w:div>
    <w:div w:id="1536389391">
      <w:bodyDiv w:val="1"/>
      <w:marLeft w:val="0"/>
      <w:marRight w:val="0"/>
      <w:marTop w:val="0"/>
      <w:marBottom w:val="0"/>
      <w:divBdr>
        <w:top w:val="none" w:sz="0" w:space="0" w:color="auto"/>
        <w:left w:val="none" w:sz="0" w:space="0" w:color="auto"/>
        <w:bottom w:val="none" w:sz="0" w:space="0" w:color="auto"/>
        <w:right w:val="none" w:sz="0" w:space="0" w:color="auto"/>
      </w:divBdr>
    </w:div>
    <w:div w:id="1549028397">
      <w:bodyDiv w:val="1"/>
      <w:marLeft w:val="0"/>
      <w:marRight w:val="0"/>
      <w:marTop w:val="0"/>
      <w:marBottom w:val="0"/>
      <w:divBdr>
        <w:top w:val="none" w:sz="0" w:space="0" w:color="auto"/>
        <w:left w:val="none" w:sz="0" w:space="0" w:color="auto"/>
        <w:bottom w:val="none" w:sz="0" w:space="0" w:color="auto"/>
        <w:right w:val="none" w:sz="0" w:space="0" w:color="auto"/>
      </w:divBdr>
    </w:div>
    <w:div w:id="1556313261">
      <w:bodyDiv w:val="1"/>
      <w:marLeft w:val="0"/>
      <w:marRight w:val="0"/>
      <w:marTop w:val="0"/>
      <w:marBottom w:val="0"/>
      <w:divBdr>
        <w:top w:val="none" w:sz="0" w:space="0" w:color="auto"/>
        <w:left w:val="none" w:sz="0" w:space="0" w:color="auto"/>
        <w:bottom w:val="none" w:sz="0" w:space="0" w:color="auto"/>
        <w:right w:val="none" w:sz="0" w:space="0" w:color="auto"/>
      </w:divBdr>
    </w:div>
    <w:div w:id="1725368457">
      <w:bodyDiv w:val="1"/>
      <w:marLeft w:val="0"/>
      <w:marRight w:val="0"/>
      <w:marTop w:val="0"/>
      <w:marBottom w:val="0"/>
      <w:divBdr>
        <w:top w:val="none" w:sz="0" w:space="0" w:color="auto"/>
        <w:left w:val="none" w:sz="0" w:space="0" w:color="auto"/>
        <w:bottom w:val="none" w:sz="0" w:space="0" w:color="auto"/>
        <w:right w:val="none" w:sz="0" w:space="0" w:color="auto"/>
      </w:divBdr>
    </w:div>
    <w:div w:id="1935936781">
      <w:bodyDiv w:val="1"/>
      <w:marLeft w:val="0"/>
      <w:marRight w:val="0"/>
      <w:marTop w:val="0"/>
      <w:marBottom w:val="0"/>
      <w:divBdr>
        <w:top w:val="none" w:sz="0" w:space="0" w:color="auto"/>
        <w:left w:val="none" w:sz="0" w:space="0" w:color="auto"/>
        <w:bottom w:val="none" w:sz="0" w:space="0" w:color="auto"/>
        <w:right w:val="none" w:sz="0" w:space="0" w:color="auto"/>
      </w:divBdr>
    </w:div>
    <w:div w:id="1937982514">
      <w:bodyDiv w:val="1"/>
      <w:marLeft w:val="0"/>
      <w:marRight w:val="0"/>
      <w:marTop w:val="0"/>
      <w:marBottom w:val="0"/>
      <w:divBdr>
        <w:top w:val="none" w:sz="0" w:space="0" w:color="auto"/>
        <w:left w:val="none" w:sz="0" w:space="0" w:color="auto"/>
        <w:bottom w:val="none" w:sz="0" w:space="0" w:color="auto"/>
        <w:right w:val="none" w:sz="0" w:space="0" w:color="auto"/>
      </w:divBdr>
    </w:div>
    <w:div w:id="1947999400">
      <w:bodyDiv w:val="1"/>
      <w:marLeft w:val="0"/>
      <w:marRight w:val="0"/>
      <w:marTop w:val="0"/>
      <w:marBottom w:val="0"/>
      <w:divBdr>
        <w:top w:val="none" w:sz="0" w:space="0" w:color="auto"/>
        <w:left w:val="none" w:sz="0" w:space="0" w:color="auto"/>
        <w:bottom w:val="none" w:sz="0" w:space="0" w:color="auto"/>
        <w:right w:val="none" w:sz="0" w:space="0" w:color="auto"/>
      </w:divBdr>
    </w:div>
    <w:div w:id="2005544618">
      <w:bodyDiv w:val="1"/>
      <w:marLeft w:val="0"/>
      <w:marRight w:val="0"/>
      <w:marTop w:val="0"/>
      <w:marBottom w:val="0"/>
      <w:divBdr>
        <w:top w:val="none" w:sz="0" w:space="0" w:color="auto"/>
        <w:left w:val="none" w:sz="0" w:space="0" w:color="auto"/>
        <w:bottom w:val="none" w:sz="0" w:space="0" w:color="auto"/>
        <w:right w:val="none" w:sz="0" w:space="0" w:color="auto"/>
      </w:divBdr>
    </w:div>
    <w:div w:id="2120759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firequa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4f7d86-b1de-48c5-8960-e229d940676f">
      <Terms xmlns="http://schemas.microsoft.com/office/infopath/2007/PartnerControls"/>
    </lcf76f155ced4ddcb4097134ff3c332f>
    <TaxCatchAll xmlns="4100641c-df69-4e14-9038-0be77944c04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A980C0A6C9174EB31F907CFABAE0E3" ma:contentTypeVersion="18" ma:contentTypeDescription="Create a new document." ma:contentTypeScope="" ma:versionID="53ce4f524ec54cb3070dee8d966839ee">
  <xsd:schema xmlns:xsd="http://www.w3.org/2001/XMLSchema" xmlns:xs="http://www.w3.org/2001/XMLSchema" xmlns:p="http://schemas.microsoft.com/office/2006/metadata/properties" xmlns:ns2="2d4f7d86-b1de-48c5-8960-e229d940676f" xmlns:ns3="4100641c-df69-4e14-9038-0be77944c04c" targetNamespace="http://schemas.microsoft.com/office/2006/metadata/properties" ma:root="true" ma:fieldsID="98291f439d031e6b6bd1efe4163ab485" ns2:_="" ns3:_="">
    <xsd:import namespace="2d4f7d86-b1de-48c5-8960-e229d940676f"/>
    <xsd:import namespace="4100641c-df69-4e14-9038-0be77944c0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f7d86-b1de-48c5-8960-e229d9406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bef8a2-cb3c-4b8e-a219-0ed9df9d4e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00641c-df69-4e14-9038-0be77944c04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7c7d2b-e6d2-4b1c-b60f-a1c3aabcb2c2}" ma:internalName="TaxCatchAll" ma:showField="CatchAllData" ma:web="4100641c-df69-4e14-9038-0be77944c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C71E19-DA3D-43E5-AD93-EBE3D1A0046B}">
  <ds:schemaRefs>
    <ds:schemaRef ds:uri="http://schemas.microsoft.com/sharepoint/v3/contenttype/forms"/>
  </ds:schemaRefs>
</ds:datastoreItem>
</file>

<file path=customXml/itemProps2.xml><?xml version="1.0" encoding="utf-8"?>
<ds:datastoreItem xmlns:ds="http://schemas.openxmlformats.org/officeDocument/2006/customXml" ds:itemID="{C4C7FB90-E97C-4831-B894-85E9C0A225D1}">
  <ds:schemaRefs>
    <ds:schemaRef ds:uri="http://schemas.openxmlformats.org/officeDocument/2006/bibliography"/>
  </ds:schemaRefs>
</ds:datastoreItem>
</file>

<file path=customXml/itemProps3.xml><?xml version="1.0" encoding="utf-8"?>
<ds:datastoreItem xmlns:ds="http://schemas.openxmlformats.org/officeDocument/2006/customXml" ds:itemID="{D33C1C03-9EDB-40B0-B1DA-840D894AB189}">
  <ds:schemaRefs>
    <ds:schemaRef ds:uri="http://schemas.microsoft.com/office/2006/metadata/properties"/>
    <ds:schemaRef ds:uri="http://schemas.microsoft.com/office/infopath/2007/PartnerControls"/>
    <ds:schemaRef ds:uri="2d4f7d86-b1de-48c5-8960-e229d940676f"/>
    <ds:schemaRef ds:uri="4100641c-df69-4e14-9038-0be77944c04c"/>
  </ds:schemaRefs>
</ds:datastoreItem>
</file>

<file path=customXml/itemProps4.xml><?xml version="1.0" encoding="utf-8"?>
<ds:datastoreItem xmlns:ds="http://schemas.openxmlformats.org/officeDocument/2006/customXml" ds:itemID="{6EE80819-183E-44F7-A8F3-E8961C07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f7d86-b1de-48c5-8960-e229d940676f"/>
    <ds:schemaRef ds:uri="4100641c-df69-4e14-9038-0be77944c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Pages>
  <Words>2133</Words>
  <Characters>11305</Characters>
  <Application>Microsoft Office Word</Application>
  <DocSecurity>0</DocSecurity>
  <Lines>262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 Preston</dc:creator>
  <cp:keywords/>
  <dc:description/>
  <cp:lastModifiedBy>Gillian Lees</cp:lastModifiedBy>
  <cp:revision>37</cp:revision>
  <cp:lastPrinted>2024-01-31T14:44:00Z</cp:lastPrinted>
  <dcterms:created xsi:type="dcterms:W3CDTF">2025-11-14T12:04:00Z</dcterms:created>
  <dcterms:modified xsi:type="dcterms:W3CDTF">2026-10-05T09:01:00Z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0x0101007BA980C0A6C9174EB31F907CFABAE0E3</vt:lpwstr>
  </property>
  <property fmtid="{D5CDD505-2E9C-101B-9397-08002B2CF9AE}" pid="3" name="Order">
    <vt:r8>2900</vt:r8>
  </property>
  <property fmtid="{D5CDD505-2E9C-101B-9397-08002B2CF9AE}" pid="4" name="MediaServiceImageTags">
    <vt:lpwstr/>
  </property>
  <property fmtid="{D5CDD505-2E9C-101B-9397-08002B2CF9AE}" pid="5" name="GrammarlyDocumentId">
    <vt:lpwstr>67b6302e-a572-40c9-adf2-b5b8a16d3907</vt:lpwstr>
  </property>
</Properties>
</file>